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393" w:rsidRDefault="00E03393" w:rsidP="00E03393">
      <w:pPr>
        <w:pStyle w:val="a5"/>
        <w:ind w:firstLine="3969"/>
        <w:jc w:val="right"/>
        <w:rPr>
          <w:rFonts w:ascii="Times New Roman" w:hAnsi="Times New Roman"/>
          <w:sz w:val="28"/>
        </w:rPr>
      </w:pPr>
      <w:r>
        <w:rPr>
          <w:rFonts w:ascii="Times New Roman" w:hAnsi="Times New Roman"/>
          <w:sz w:val="28"/>
        </w:rPr>
        <w:t>«Утверждаю»</w:t>
      </w:r>
    </w:p>
    <w:p w:rsidR="00E03393" w:rsidRDefault="00E03393" w:rsidP="00E03393">
      <w:pPr>
        <w:pStyle w:val="a5"/>
        <w:ind w:firstLine="3969"/>
        <w:jc w:val="right"/>
        <w:rPr>
          <w:rFonts w:ascii="Times New Roman" w:hAnsi="Times New Roman"/>
          <w:sz w:val="28"/>
        </w:rPr>
      </w:pPr>
      <w:r>
        <w:rPr>
          <w:rFonts w:ascii="Times New Roman" w:hAnsi="Times New Roman"/>
          <w:sz w:val="28"/>
        </w:rPr>
        <w:t>Министр образования и науки</w:t>
      </w:r>
    </w:p>
    <w:p w:rsidR="00E03393" w:rsidRDefault="00E03393" w:rsidP="00E03393">
      <w:pPr>
        <w:pStyle w:val="a5"/>
        <w:ind w:firstLine="3969"/>
        <w:jc w:val="right"/>
        <w:rPr>
          <w:rFonts w:ascii="Times New Roman" w:hAnsi="Times New Roman"/>
          <w:sz w:val="28"/>
        </w:rPr>
      </w:pPr>
      <w:r>
        <w:rPr>
          <w:rFonts w:ascii="Times New Roman" w:hAnsi="Times New Roman"/>
          <w:sz w:val="28"/>
        </w:rPr>
        <w:t xml:space="preserve">Республики Северная Осетия-Алания </w:t>
      </w:r>
    </w:p>
    <w:p w:rsidR="00E03393" w:rsidRDefault="00E03393" w:rsidP="00E03393">
      <w:pPr>
        <w:pStyle w:val="a5"/>
        <w:ind w:firstLine="3969"/>
        <w:jc w:val="right"/>
        <w:rPr>
          <w:rFonts w:ascii="Times New Roman" w:hAnsi="Times New Roman"/>
          <w:sz w:val="28"/>
        </w:rPr>
      </w:pPr>
      <w:r>
        <w:rPr>
          <w:rFonts w:ascii="Times New Roman" w:hAnsi="Times New Roman"/>
          <w:sz w:val="28"/>
        </w:rPr>
        <w:t xml:space="preserve">___________Л. В. </w:t>
      </w:r>
      <w:proofErr w:type="spellStart"/>
      <w:r>
        <w:rPr>
          <w:rFonts w:ascii="Times New Roman" w:hAnsi="Times New Roman"/>
          <w:sz w:val="28"/>
        </w:rPr>
        <w:t>Башарина</w:t>
      </w:r>
      <w:proofErr w:type="spellEnd"/>
    </w:p>
    <w:p w:rsidR="00E03393" w:rsidRDefault="00E03393" w:rsidP="00E03393">
      <w:pPr>
        <w:pStyle w:val="a5"/>
        <w:ind w:firstLine="3969"/>
        <w:jc w:val="right"/>
        <w:rPr>
          <w:rFonts w:ascii="Times New Roman" w:hAnsi="Times New Roman"/>
          <w:sz w:val="28"/>
        </w:rPr>
      </w:pPr>
      <w:r>
        <w:rPr>
          <w:rFonts w:ascii="Times New Roman" w:hAnsi="Times New Roman"/>
          <w:sz w:val="28"/>
        </w:rPr>
        <w:t xml:space="preserve">от «___» ___________2019г.  </w:t>
      </w:r>
    </w:p>
    <w:p w:rsidR="00E03393" w:rsidRDefault="00E03393" w:rsidP="00E03393">
      <w:pPr>
        <w:pStyle w:val="a5"/>
        <w:ind w:firstLine="3969"/>
        <w:jc w:val="center"/>
        <w:rPr>
          <w:rFonts w:ascii="Times New Roman" w:hAnsi="Times New Roman"/>
          <w:sz w:val="28"/>
        </w:rPr>
      </w:pPr>
    </w:p>
    <w:p w:rsidR="00E03393" w:rsidRDefault="00E03393" w:rsidP="00E03393">
      <w:pPr>
        <w:tabs>
          <w:tab w:val="left" w:pos="7200"/>
        </w:tabs>
        <w:spacing w:line="360" w:lineRule="auto"/>
        <w:ind w:left="6372"/>
        <w:outlineLvl w:val="0"/>
      </w:pPr>
    </w:p>
    <w:p w:rsidR="00E03393" w:rsidRDefault="00E03393" w:rsidP="00E03393">
      <w:pPr>
        <w:tabs>
          <w:tab w:val="left" w:pos="7200"/>
        </w:tabs>
        <w:jc w:val="center"/>
        <w:outlineLvl w:val="0"/>
        <w:rPr>
          <w:b/>
          <w:sz w:val="28"/>
          <w:szCs w:val="28"/>
        </w:rPr>
      </w:pPr>
      <w:r>
        <w:rPr>
          <w:b/>
          <w:sz w:val="28"/>
          <w:szCs w:val="28"/>
        </w:rPr>
        <w:t>Положение</w:t>
      </w:r>
    </w:p>
    <w:p w:rsidR="00E03393" w:rsidRDefault="00E03393" w:rsidP="00E03393">
      <w:pPr>
        <w:tabs>
          <w:tab w:val="left" w:pos="7200"/>
        </w:tabs>
        <w:jc w:val="center"/>
        <w:rPr>
          <w:b/>
          <w:sz w:val="28"/>
          <w:szCs w:val="28"/>
        </w:rPr>
      </w:pPr>
      <w:r>
        <w:rPr>
          <w:b/>
          <w:sz w:val="28"/>
          <w:szCs w:val="28"/>
        </w:rPr>
        <w:t xml:space="preserve">о </w:t>
      </w:r>
      <w:proofErr w:type="gramStart"/>
      <w:r>
        <w:rPr>
          <w:b/>
          <w:sz w:val="28"/>
          <w:szCs w:val="28"/>
          <w:lang w:val="en-US"/>
        </w:rPr>
        <w:t>XV</w:t>
      </w:r>
      <w:r w:rsidRPr="00DC161B">
        <w:rPr>
          <w:b/>
          <w:sz w:val="28"/>
          <w:szCs w:val="28"/>
        </w:rPr>
        <w:t xml:space="preserve"> </w:t>
      </w:r>
      <w:r w:rsidRPr="00DC161B">
        <w:rPr>
          <w:sz w:val="28"/>
          <w:szCs w:val="28"/>
        </w:rPr>
        <w:t xml:space="preserve"> </w:t>
      </w:r>
      <w:r>
        <w:rPr>
          <w:b/>
          <w:sz w:val="28"/>
          <w:szCs w:val="28"/>
        </w:rPr>
        <w:t>Республиканском</w:t>
      </w:r>
      <w:proofErr w:type="gramEnd"/>
      <w:r>
        <w:rPr>
          <w:b/>
          <w:sz w:val="28"/>
          <w:szCs w:val="28"/>
        </w:rPr>
        <w:t xml:space="preserve">  </w:t>
      </w:r>
      <w:proofErr w:type="spellStart"/>
      <w:r>
        <w:rPr>
          <w:b/>
          <w:sz w:val="28"/>
          <w:szCs w:val="28"/>
        </w:rPr>
        <w:t>туристско</w:t>
      </w:r>
      <w:proofErr w:type="spellEnd"/>
      <w:r>
        <w:rPr>
          <w:b/>
          <w:sz w:val="28"/>
          <w:szCs w:val="28"/>
        </w:rPr>
        <w:t xml:space="preserve"> - краеведческом  конкурсе</w:t>
      </w:r>
    </w:p>
    <w:p w:rsidR="00E03393" w:rsidRDefault="00E03393" w:rsidP="00E03393">
      <w:pPr>
        <w:tabs>
          <w:tab w:val="left" w:pos="7200"/>
        </w:tabs>
        <w:jc w:val="center"/>
        <w:outlineLvl w:val="0"/>
        <w:rPr>
          <w:b/>
          <w:sz w:val="28"/>
          <w:szCs w:val="28"/>
        </w:rPr>
      </w:pPr>
      <w:r>
        <w:rPr>
          <w:b/>
          <w:sz w:val="28"/>
          <w:szCs w:val="28"/>
        </w:rPr>
        <w:t xml:space="preserve">"Мой </w:t>
      </w:r>
      <w:proofErr w:type="spellStart"/>
      <w:r>
        <w:rPr>
          <w:b/>
          <w:sz w:val="28"/>
          <w:szCs w:val="28"/>
        </w:rPr>
        <w:t>Иристон</w:t>
      </w:r>
      <w:proofErr w:type="spellEnd"/>
      <w:r>
        <w:rPr>
          <w:b/>
          <w:sz w:val="28"/>
          <w:szCs w:val="28"/>
        </w:rPr>
        <w:t>"</w:t>
      </w:r>
    </w:p>
    <w:p w:rsidR="00E03393" w:rsidRDefault="00DC161B" w:rsidP="00E03393">
      <w:pPr>
        <w:tabs>
          <w:tab w:val="left" w:pos="7200"/>
        </w:tabs>
        <w:jc w:val="center"/>
        <w:outlineLvl w:val="0"/>
        <w:rPr>
          <w:b/>
          <w:sz w:val="28"/>
          <w:szCs w:val="28"/>
        </w:rPr>
      </w:pPr>
      <w:r>
        <w:rPr>
          <w:b/>
          <w:sz w:val="28"/>
          <w:szCs w:val="28"/>
        </w:rPr>
        <w:t>Посвящается</w:t>
      </w:r>
      <w:r w:rsidR="00E03393">
        <w:rPr>
          <w:b/>
          <w:sz w:val="28"/>
          <w:szCs w:val="28"/>
        </w:rPr>
        <w:t xml:space="preserve"> празднованию 75 – годовщины Победы в Великой Отечественной войне 1941 – 1945 годов в Республике Северная Осетия – Алания.</w:t>
      </w:r>
    </w:p>
    <w:p w:rsidR="00E03393" w:rsidRDefault="00E03393" w:rsidP="00E03393">
      <w:pPr>
        <w:tabs>
          <w:tab w:val="left" w:pos="7200"/>
        </w:tabs>
        <w:jc w:val="center"/>
        <w:outlineLvl w:val="0"/>
        <w:rPr>
          <w:b/>
          <w:sz w:val="28"/>
          <w:szCs w:val="28"/>
        </w:rPr>
      </w:pPr>
    </w:p>
    <w:p w:rsidR="00E03393" w:rsidRDefault="00E03393" w:rsidP="00E03393">
      <w:pPr>
        <w:ind w:firstLine="567"/>
        <w:jc w:val="both"/>
        <w:outlineLvl w:val="0"/>
        <w:rPr>
          <w:sz w:val="28"/>
          <w:szCs w:val="28"/>
        </w:rPr>
      </w:pPr>
      <w:r>
        <w:rPr>
          <w:sz w:val="28"/>
          <w:szCs w:val="28"/>
        </w:rPr>
        <w:t xml:space="preserve">В начале 90-х годов возникло Всероссийское туристско-краеведческое движение обучающихся «Отечество». Государственным бюджетным учреждением дополнительного образования «Республиканский центр детского и юношеского туризма и экскурсий» (далее РЦДЮТЭ) </w:t>
      </w:r>
      <w:proofErr w:type="gramStart"/>
      <w:r>
        <w:rPr>
          <w:sz w:val="28"/>
          <w:szCs w:val="28"/>
        </w:rPr>
        <w:t>разработана  региональная</w:t>
      </w:r>
      <w:proofErr w:type="gramEnd"/>
      <w:r>
        <w:rPr>
          <w:sz w:val="28"/>
          <w:szCs w:val="28"/>
        </w:rPr>
        <w:t xml:space="preserve"> программа «Мой </w:t>
      </w:r>
      <w:proofErr w:type="spellStart"/>
      <w:r>
        <w:rPr>
          <w:sz w:val="28"/>
          <w:szCs w:val="28"/>
        </w:rPr>
        <w:t>Иристон</w:t>
      </w:r>
      <w:proofErr w:type="spellEnd"/>
      <w:r>
        <w:rPr>
          <w:sz w:val="28"/>
          <w:szCs w:val="28"/>
        </w:rPr>
        <w:t>». В рамках реализации программы Республиканский туристско-краеведческий конкурс «</w:t>
      </w:r>
      <w:proofErr w:type="gramStart"/>
      <w:r>
        <w:rPr>
          <w:sz w:val="28"/>
          <w:szCs w:val="28"/>
        </w:rPr>
        <w:t xml:space="preserve">Мой  </w:t>
      </w:r>
      <w:proofErr w:type="spellStart"/>
      <w:r>
        <w:rPr>
          <w:sz w:val="28"/>
          <w:szCs w:val="28"/>
        </w:rPr>
        <w:t>Иристон</w:t>
      </w:r>
      <w:proofErr w:type="spellEnd"/>
      <w:proofErr w:type="gramEnd"/>
      <w:r>
        <w:rPr>
          <w:sz w:val="28"/>
          <w:szCs w:val="28"/>
        </w:rPr>
        <w:t>» ежегодно проводится с 2006г.</w:t>
      </w:r>
    </w:p>
    <w:p w:rsidR="00E03393" w:rsidRDefault="00E03393" w:rsidP="00E03393">
      <w:pPr>
        <w:ind w:firstLine="567"/>
        <w:jc w:val="both"/>
        <w:outlineLvl w:val="0"/>
        <w:rPr>
          <w:sz w:val="28"/>
          <w:szCs w:val="28"/>
        </w:rPr>
      </w:pPr>
      <w:r>
        <w:rPr>
          <w:sz w:val="28"/>
          <w:szCs w:val="28"/>
        </w:rPr>
        <w:t xml:space="preserve">В финале </w:t>
      </w:r>
      <w:r>
        <w:rPr>
          <w:sz w:val="28"/>
          <w:szCs w:val="28"/>
          <w:lang w:val="en-US"/>
        </w:rPr>
        <w:t>XIV</w:t>
      </w:r>
      <w:r w:rsidRPr="00DC161B">
        <w:rPr>
          <w:sz w:val="28"/>
          <w:szCs w:val="28"/>
        </w:rPr>
        <w:t xml:space="preserve"> </w:t>
      </w:r>
      <w:r>
        <w:rPr>
          <w:sz w:val="28"/>
          <w:szCs w:val="28"/>
        </w:rPr>
        <w:t xml:space="preserve">Республиканского </w:t>
      </w:r>
      <w:proofErr w:type="spellStart"/>
      <w:r>
        <w:rPr>
          <w:sz w:val="28"/>
          <w:szCs w:val="28"/>
        </w:rPr>
        <w:t>туристско</w:t>
      </w:r>
      <w:proofErr w:type="spellEnd"/>
      <w:r>
        <w:rPr>
          <w:sz w:val="28"/>
          <w:szCs w:val="28"/>
        </w:rPr>
        <w:t xml:space="preserve"> - краеведческого конкурса «Мой </w:t>
      </w:r>
      <w:proofErr w:type="spellStart"/>
      <w:r>
        <w:rPr>
          <w:sz w:val="28"/>
          <w:szCs w:val="28"/>
        </w:rPr>
        <w:t>Иристон</w:t>
      </w:r>
      <w:proofErr w:type="spellEnd"/>
      <w:r>
        <w:rPr>
          <w:sz w:val="28"/>
          <w:szCs w:val="28"/>
        </w:rPr>
        <w:t xml:space="preserve">» (2019г.) (далее по тексту - Конкурс) приняли участие </w:t>
      </w:r>
      <w:proofErr w:type="gramStart"/>
      <w:r>
        <w:rPr>
          <w:sz w:val="28"/>
          <w:szCs w:val="28"/>
        </w:rPr>
        <w:t>90  молодых</w:t>
      </w:r>
      <w:proofErr w:type="gramEnd"/>
      <w:r>
        <w:rPr>
          <w:sz w:val="28"/>
          <w:szCs w:val="28"/>
        </w:rPr>
        <w:t xml:space="preserve"> исследователей.</w:t>
      </w:r>
    </w:p>
    <w:p w:rsidR="00E03393" w:rsidRDefault="00E03393" w:rsidP="00E03393">
      <w:pPr>
        <w:tabs>
          <w:tab w:val="left" w:pos="1200"/>
        </w:tabs>
        <w:ind w:firstLine="708"/>
        <w:jc w:val="both"/>
        <w:rPr>
          <w:sz w:val="28"/>
          <w:szCs w:val="28"/>
        </w:rPr>
      </w:pPr>
      <w:r>
        <w:rPr>
          <w:sz w:val="28"/>
          <w:szCs w:val="28"/>
        </w:rPr>
        <w:t xml:space="preserve"> На </w:t>
      </w:r>
      <w:proofErr w:type="gramStart"/>
      <w:r>
        <w:rPr>
          <w:sz w:val="28"/>
          <w:szCs w:val="28"/>
        </w:rPr>
        <w:t>Конкурс  были</w:t>
      </w:r>
      <w:proofErr w:type="gramEnd"/>
      <w:r>
        <w:rPr>
          <w:sz w:val="28"/>
          <w:szCs w:val="28"/>
        </w:rPr>
        <w:t xml:space="preserve"> представлены    работы по 3 направлениям  (историческое краеведение, географическое краеведение, культурное наследие). Научные работы оценивались в двух возрастных </w:t>
      </w:r>
      <w:proofErr w:type="gramStart"/>
      <w:r>
        <w:rPr>
          <w:sz w:val="28"/>
          <w:szCs w:val="28"/>
        </w:rPr>
        <w:t>категориях  (</w:t>
      </w:r>
      <w:proofErr w:type="gramEnd"/>
      <w:r>
        <w:rPr>
          <w:sz w:val="28"/>
          <w:szCs w:val="28"/>
        </w:rPr>
        <w:t>младшая до 14 лет, старшая  с 14 до 18 лет). Кроме защиты научных работ обучающиеся соревновались в олимпиаде по школьному краеведению.</w:t>
      </w:r>
    </w:p>
    <w:p w:rsidR="00E03393" w:rsidRDefault="00E03393" w:rsidP="00E03393">
      <w:pPr>
        <w:tabs>
          <w:tab w:val="left" w:pos="1200"/>
        </w:tabs>
        <w:ind w:firstLine="708"/>
        <w:jc w:val="both"/>
        <w:rPr>
          <w:sz w:val="28"/>
          <w:szCs w:val="28"/>
        </w:rPr>
      </w:pPr>
      <w:r>
        <w:rPr>
          <w:sz w:val="28"/>
          <w:szCs w:val="28"/>
        </w:rPr>
        <w:t xml:space="preserve">География участников: </w:t>
      </w:r>
      <w:proofErr w:type="gramStart"/>
      <w:r>
        <w:rPr>
          <w:sz w:val="28"/>
          <w:szCs w:val="28"/>
        </w:rPr>
        <w:t>муниципальные  общеобразовательные</w:t>
      </w:r>
      <w:proofErr w:type="gramEnd"/>
      <w:r>
        <w:rPr>
          <w:sz w:val="28"/>
          <w:szCs w:val="28"/>
        </w:rPr>
        <w:t xml:space="preserve"> учреждения районов республики  и г. Владикавказа,  учреждения дополнительного образования  детей   и  профессиональных образовательных организаций Республики Северная Осетия – Алания. </w:t>
      </w:r>
    </w:p>
    <w:p w:rsidR="00E03393" w:rsidRDefault="00E03393" w:rsidP="00E03393">
      <w:pPr>
        <w:tabs>
          <w:tab w:val="left" w:pos="1200"/>
        </w:tabs>
        <w:ind w:firstLine="708"/>
        <w:jc w:val="both"/>
        <w:rPr>
          <w:sz w:val="28"/>
          <w:szCs w:val="28"/>
        </w:rPr>
      </w:pPr>
      <w:r>
        <w:rPr>
          <w:sz w:val="28"/>
          <w:szCs w:val="28"/>
        </w:rPr>
        <w:t xml:space="preserve">Лауреаты </w:t>
      </w:r>
      <w:proofErr w:type="gramStart"/>
      <w:r>
        <w:rPr>
          <w:sz w:val="28"/>
          <w:szCs w:val="28"/>
        </w:rPr>
        <w:t>Конкурса  стали</w:t>
      </w:r>
      <w:proofErr w:type="gramEnd"/>
      <w:r>
        <w:rPr>
          <w:sz w:val="28"/>
          <w:szCs w:val="28"/>
        </w:rPr>
        <w:t xml:space="preserve"> дипломантами и призёрами финала Всероссийского  конкурса  исследовательских краеведческих  работ учащихся «Отечество»; отмечены дипломами по  поддержке  талантливой молодёжи в рамках реализации приоритетного национального проекта «Образования».</w:t>
      </w:r>
    </w:p>
    <w:p w:rsidR="00E03393" w:rsidRDefault="00E03393" w:rsidP="00E03393">
      <w:pPr>
        <w:tabs>
          <w:tab w:val="left" w:pos="1200"/>
        </w:tabs>
        <w:rPr>
          <w:sz w:val="28"/>
          <w:szCs w:val="28"/>
        </w:rPr>
      </w:pPr>
    </w:p>
    <w:p w:rsidR="00E03393" w:rsidRDefault="00E03393" w:rsidP="00E03393">
      <w:pPr>
        <w:tabs>
          <w:tab w:val="left" w:pos="1200"/>
        </w:tabs>
        <w:rPr>
          <w:sz w:val="28"/>
          <w:szCs w:val="28"/>
        </w:rPr>
      </w:pPr>
    </w:p>
    <w:p w:rsidR="00E03393" w:rsidRDefault="00E03393" w:rsidP="00E03393">
      <w:pPr>
        <w:jc w:val="center"/>
        <w:outlineLvl w:val="0"/>
        <w:rPr>
          <w:sz w:val="28"/>
          <w:szCs w:val="28"/>
        </w:rPr>
      </w:pPr>
      <w:smartTag w:uri="urn:schemas-microsoft-com:office:smarttags" w:element="place">
        <w:r>
          <w:rPr>
            <w:sz w:val="28"/>
            <w:szCs w:val="28"/>
            <w:lang w:val="en-US"/>
          </w:rPr>
          <w:t>I</w:t>
        </w:r>
        <w:r>
          <w:rPr>
            <w:sz w:val="28"/>
            <w:szCs w:val="28"/>
          </w:rPr>
          <w:t>.</w:t>
        </w:r>
      </w:smartTag>
      <w:r>
        <w:rPr>
          <w:sz w:val="28"/>
          <w:szCs w:val="28"/>
        </w:rPr>
        <w:t xml:space="preserve"> ЦЕЛИ И ЗАДАЧИ КОНКУРСА</w:t>
      </w:r>
    </w:p>
    <w:p w:rsidR="00E03393" w:rsidRDefault="00E03393" w:rsidP="00E03393">
      <w:pPr>
        <w:ind w:firstLine="567"/>
        <w:jc w:val="both"/>
        <w:outlineLvl w:val="0"/>
        <w:rPr>
          <w:sz w:val="28"/>
          <w:szCs w:val="28"/>
        </w:rPr>
      </w:pPr>
      <w:r>
        <w:rPr>
          <w:sz w:val="28"/>
          <w:szCs w:val="28"/>
        </w:rPr>
        <w:t>Целями и задачами  Конкурса являются:</w:t>
      </w:r>
    </w:p>
    <w:p w:rsidR="00E03393" w:rsidRDefault="00E03393" w:rsidP="00E03393">
      <w:pPr>
        <w:ind w:firstLine="567"/>
        <w:jc w:val="both"/>
        <w:rPr>
          <w:sz w:val="28"/>
          <w:szCs w:val="28"/>
        </w:rPr>
      </w:pPr>
      <w:r>
        <w:rPr>
          <w:sz w:val="28"/>
          <w:szCs w:val="28"/>
        </w:rPr>
        <w:t>-использование туризма и краеведения в системе образования как традиционного и эффективного средства обучения и воспитания обучающихся, способствующего воспитанию в них патриотизма и высокой нравственности;</w:t>
      </w:r>
    </w:p>
    <w:p w:rsidR="00E03393" w:rsidRDefault="00E03393" w:rsidP="00E03393">
      <w:pPr>
        <w:ind w:firstLine="567"/>
        <w:jc w:val="both"/>
        <w:rPr>
          <w:sz w:val="28"/>
          <w:szCs w:val="28"/>
        </w:rPr>
      </w:pPr>
      <w:r>
        <w:rPr>
          <w:sz w:val="28"/>
          <w:szCs w:val="28"/>
        </w:rPr>
        <w:lastRenderedPageBreak/>
        <w:t>-активизация познавательной, творческой, интеллектуальной инициативы обучающихся, вовлечение их в исследовательскую и иную творческую деятельность в различных областях науки, культуры.</w:t>
      </w:r>
    </w:p>
    <w:p w:rsidR="00E03393" w:rsidRDefault="00E03393" w:rsidP="00E03393">
      <w:pPr>
        <w:jc w:val="both"/>
        <w:outlineLvl w:val="0"/>
        <w:rPr>
          <w:sz w:val="28"/>
          <w:szCs w:val="28"/>
        </w:rPr>
      </w:pPr>
    </w:p>
    <w:p w:rsidR="00E03393" w:rsidRDefault="00E03393" w:rsidP="00E03393">
      <w:pPr>
        <w:jc w:val="center"/>
        <w:outlineLvl w:val="0"/>
        <w:rPr>
          <w:sz w:val="28"/>
          <w:szCs w:val="28"/>
        </w:rPr>
      </w:pPr>
    </w:p>
    <w:p w:rsidR="00E03393" w:rsidRDefault="00E03393" w:rsidP="00E03393">
      <w:pPr>
        <w:jc w:val="center"/>
        <w:outlineLvl w:val="0"/>
        <w:rPr>
          <w:sz w:val="28"/>
          <w:szCs w:val="28"/>
        </w:rPr>
      </w:pPr>
      <w:r>
        <w:rPr>
          <w:sz w:val="28"/>
          <w:szCs w:val="28"/>
          <w:lang w:val="en-US"/>
        </w:rPr>
        <w:t>II</w:t>
      </w:r>
      <w:r>
        <w:rPr>
          <w:sz w:val="28"/>
          <w:szCs w:val="28"/>
        </w:rPr>
        <w:t>.ОРГАНИЗАТОРЫ КОНКУРСА</w:t>
      </w:r>
    </w:p>
    <w:p w:rsidR="00E03393" w:rsidRDefault="00E03393" w:rsidP="00E03393">
      <w:pPr>
        <w:ind w:firstLine="567"/>
        <w:jc w:val="both"/>
        <w:outlineLvl w:val="0"/>
        <w:rPr>
          <w:sz w:val="28"/>
          <w:szCs w:val="28"/>
        </w:rPr>
      </w:pPr>
      <w:r>
        <w:rPr>
          <w:sz w:val="28"/>
          <w:szCs w:val="28"/>
        </w:rPr>
        <w:t>Организатором Конкурса является   Министерство образования и науки Республики Северная Осетия – Алания.</w:t>
      </w:r>
    </w:p>
    <w:p w:rsidR="00E03393" w:rsidRDefault="00E03393" w:rsidP="00E03393">
      <w:pPr>
        <w:ind w:firstLine="567"/>
        <w:jc w:val="both"/>
        <w:outlineLvl w:val="0"/>
        <w:rPr>
          <w:sz w:val="28"/>
          <w:szCs w:val="28"/>
        </w:rPr>
      </w:pPr>
      <w:r>
        <w:rPr>
          <w:sz w:val="28"/>
          <w:szCs w:val="28"/>
        </w:rPr>
        <w:t>Непосредственное руководство и проведение Конкурса возлагается на ГБУДО «Республиканский центр детского и юношеского туризма и экскурсий».</w:t>
      </w:r>
    </w:p>
    <w:p w:rsidR="00E03393" w:rsidRDefault="00E03393" w:rsidP="00E03393">
      <w:pPr>
        <w:tabs>
          <w:tab w:val="left" w:pos="5115"/>
        </w:tabs>
        <w:jc w:val="both"/>
        <w:rPr>
          <w:sz w:val="28"/>
          <w:szCs w:val="28"/>
        </w:rPr>
      </w:pPr>
    </w:p>
    <w:p w:rsidR="00E03393" w:rsidRDefault="00E03393" w:rsidP="00E03393">
      <w:pPr>
        <w:jc w:val="center"/>
        <w:outlineLvl w:val="0"/>
        <w:rPr>
          <w:sz w:val="28"/>
          <w:szCs w:val="28"/>
        </w:rPr>
      </w:pPr>
      <w:r>
        <w:rPr>
          <w:sz w:val="28"/>
          <w:szCs w:val="28"/>
          <w:lang w:val="en-US"/>
        </w:rPr>
        <w:t>III</w:t>
      </w:r>
      <w:r>
        <w:rPr>
          <w:sz w:val="28"/>
          <w:szCs w:val="28"/>
        </w:rPr>
        <w:t>. ПОРЯДОК, ВРЕМЯ И МЕСТО ПРОВЕДЕНИЯ</w:t>
      </w:r>
    </w:p>
    <w:p w:rsidR="00E03393" w:rsidRDefault="00E03393" w:rsidP="00E03393">
      <w:pPr>
        <w:ind w:firstLine="567"/>
        <w:jc w:val="both"/>
        <w:rPr>
          <w:sz w:val="28"/>
          <w:szCs w:val="28"/>
        </w:rPr>
      </w:pPr>
      <w:r>
        <w:rPr>
          <w:sz w:val="28"/>
          <w:szCs w:val="28"/>
        </w:rPr>
        <w:t>Конкурс проводится в  3 этапа:</w:t>
      </w:r>
    </w:p>
    <w:p w:rsidR="00E03393" w:rsidRDefault="00E03393" w:rsidP="00E03393">
      <w:pPr>
        <w:ind w:firstLine="567"/>
        <w:jc w:val="both"/>
        <w:rPr>
          <w:sz w:val="28"/>
          <w:szCs w:val="28"/>
        </w:rPr>
      </w:pPr>
      <w:r>
        <w:rPr>
          <w:sz w:val="28"/>
          <w:szCs w:val="28"/>
        </w:rPr>
        <w:t>1 этап - конкурс образовательных учреждений – ноябрь 2019 года.</w:t>
      </w:r>
    </w:p>
    <w:p w:rsidR="00E03393" w:rsidRDefault="00E03393" w:rsidP="00E03393">
      <w:pPr>
        <w:ind w:firstLine="567"/>
        <w:jc w:val="both"/>
        <w:rPr>
          <w:sz w:val="28"/>
          <w:szCs w:val="28"/>
        </w:rPr>
      </w:pPr>
      <w:r>
        <w:rPr>
          <w:sz w:val="28"/>
          <w:szCs w:val="28"/>
        </w:rPr>
        <w:t>2 этап - районные (городские) конкурсы – декабрь 2019 года.</w:t>
      </w:r>
    </w:p>
    <w:p w:rsidR="00E03393" w:rsidRDefault="00E03393" w:rsidP="00E03393">
      <w:pPr>
        <w:ind w:firstLine="567"/>
        <w:jc w:val="both"/>
        <w:rPr>
          <w:sz w:val="28"/>
          <w:szCs w:val="28"/>
        </w:rPr>
      </w:pPr>
      <w:r>
        <w:rPr>
          <w:sz w:val="28"/>
          <w:szCs w:val="28"/>
        </w:rPr>
        <w:t>3 этап – республиканский (заключительный), который проводится в два тура:</w:t>
      </w:r>
    </w:p>
    <w:p w:rsidR="00E03393" w:rsidRDefault="00E03393" w:rsidP="00E03393">
      <w:pPr>
        <w:ind w:firstLine="567"/>
        <w:jc w:val="both"/>
        <w:rPr>
          <w:sz w:val="28"/>
          <w:szCs w:val="28"/>
        </w:rPr>
      </w:pPr>
      <w:r>
        <w:rPr>
          <w:sz w:val="28"/>
          <w:szCs w:val="28"/>
        </w:rPr>
        <w:t xml:space="preserve">I тур – заочный (отборочный),  работы  на него принимаются до 6 марта 2020 года в РЦДЮТЭ, каб.№2: (г. Владикавказ, ул. </w:t>
      </w:r>
      <w:proofErr w:type="spellStart"/>
      <w:r>
        <w:rPr>
          <w:sz w:val="28"/>
          <w:szCs w:val="28"/>
        </w:rPr>
        <w:t>Леваневского</w:t>
      </w:r>
      <w:proofErr w:type="spellEnd"/>
      <w:r>
        <w:rPr>
          <w:sz w:val="28"/>
          <w:szCs w:val="28"/>
        </w:rPr>
        <w:t xml:space="preserve"> 270, тел.74-02-70);</w:t>
      </w:r>
    </w:p>
    <w:p w:rsidR="00E03393" w:rsidRDefault="00E03393" w:rsidP="00E03393">
      <w:pPr>
        <w:ind w:firstLine="567"/>
        <w:jc w:val="both"/>
        <w:rPr>
          <w:sz w:val="28"/>
          <w:szCs w:val="28"/>
        </w:rPr>
      </w:pPr>
      <w:r>
        <w:rPr>
          <w:sz w:val="28"/>
          <w:szCs w:val="28"/>
        </w:rPr>
        <w:t xml:space="preserve">II тур – очный, состоится 12 марта 2020 года, в РЦДЮТЭ по адресу: г. Владикавказ, ул. </w:t>
      </w:r>
      <w:proofErr w:type="spellStart"/>
      <w:r>
        <w:rPr>
          <w:sz w:val="28"/>
          <w:szCs w:val="28"/>
        </w:rPr>
        <w:t>Леваневского</w:t>
      </w:r>
      <w:proofErr w:type="spellEnd"/>
      <w:r>
        <w:rPr>
          <w:sz w:val="28"/>
          <w:szCs w:val="28"/>
        </w:rPr>
        <w:t xml:space="preserve">, 270. </w:t>
      </w:r>
    </w:p>
    <w:p w:rsidR="00E03393" w:rsidRDefault="00E03393" w:rsidP="00E03393">
      <w:pPr>
        <w:ind w:firstLine="567"/>
        <w:jc w:val="both"/>
        <w:rPr>
          <w:sz w:val="28"/>
          <w:szCs w:val="28"/>
        </w:rPr>
      </w:pPr>
      <w:r>
        <w:rPr>
          <w:sz w:val="28"/>
          <w:szCs w:val="28"/>
        </w:rPr>
        <w:t xml:space="preserve">Руководство подготовкой и проведением республиканского (заключительного) этапа   Конкурса   осуществляется оргкомитетом, состав которого утверждается приказом Министерства образования и науки Республики Северная Осетия – Алания.   </w:t>
      </w:r>
    </w:p>
    <w:p w:rsidR="00E03393" w:rsidRDefault="00E03393" w:rsidP="00E03393">
      <w:pPr>
        <w:ind w:firstLine="567"/>
        <w:jc w:val="both"/>
        <w:rPr>
          <w:sz w:val="28"/>
          <w:szCs w:val="28"/>
        </w:rPr>
      </w:pPr>
      <w:r>
        <w:rPr>
          <w:sz w:val="28"/>
          <w:szCs w:val="28"/>
        </w:rPr>
        <w:t xml:space="preserve"> Жюри состоит из сотрудников Государственного бюджетного учреждения дополнительного образования  «Республиканский центр детского и юношеского туризма и экскурсий».</w:t>
      </w:r>
    </w:p>
    <w:p w:rsidR="00E03393" w:rsidRDefault="00E03393" w:rsidP="00E03393">
      <w:pPr>
        <w:jc w:val="center"/>
        <w:outlineLvl w:val="0"/>
        <w:rPr>
          <w:sz w:val="28"/>
          <w:szCs w:val="28"/>
        </w:rPr>
      </w:pPr>
    </w:p>
    <w:p w:rsidR="00E03393" w:rsidRDefault="00E03393" w:rsidP="00E03393">
      <w:pPr>
        <w:jc w:val="center"/>
        <w:outlineLvl w:val="0"/>
        <w:rPr>
          <w:sz w:val="28"/>
          <w:szCs w:val="28"/>
        </w:rPr>
      </w:pPr>
      <w:r>
        <w:rPr>
          <w:sz w:val="28"/>
          <w:szCs w:val="28"/>
          <w:lang w:val="en-US"/>
        </w:rPr>
        <w:t>IV</w:t>
      </w:r>
      <w:r>
        <w:rPr>
          <w:sz w:val="28"/>
          <w:szCs w:val="28"/>
        </w:rPr>
        <w:t>.УЧАСТНИКИ КОНКУРСА</w:t>
      </w:r>
    </w:p>
    <w:p w:rsidR="00E03393" w:rsidRDefault="00E03393" w:rsidP="00E03393">
      <w:pPr>
        <w:ind w:firstLine="567"/>
        <w:jc w:val="both"/>
        <w:rPr>
          <w:sz w:val="28"/>
          <w:szCs w:val="28"/>
        </w:rPr>
      </w:pPr>
    </w:p>
    <w:p w:rsidR="00E03393" w:rsidRDefault="00E03393" w:rsidP="00E03393">
      <w:pPr>
        <w:ind w:firstLine="567"/>
        <w:jc w:val="both"/>
        <w:rPr>
          <w:sz w:val="28"/>
          <w:szCs w:val="28"/>
        </w:rPr>
      </w:pPr>
      <w:r>
        <w:rPr>
          <w:sz w:val="28"/>
          <w:szCs w:val="28"/>
        </w:rPr>
        <w:t>Для участия в Конкурсе приглашаются юные исследователи двух возрастных групп:</w:t>
      </w:r>
    </w:p>
    <w:p w:rsidR="00E03393" w:rsidRDefault="00E03393" w:rsidP="00E03393">
      <w:pPr>
        <w:ind w:firstLine="567"/>
        <w:jc w:val="both"/>
        <w:rPr>
          <w:sz w:val="28"/>
          <w:szCs w:val="28"/>
        </w:rPr>
      </w:pPr>
      <w:r>
        <w:rPr>
          <w:sz w:val="28"/>
          <w:szCs w:val="28"/>
        </w:rPr>
        <w:t>младшая возрастная группа - школьники до 14 лет;</w:t>
      </w:r>
    </w:p>
    <w:p w:rsidR="00E03393" w:rsidRDefault="00E03393" w:rsidP="00E03393">
      <w:pPr>
        <w:ind w:firstLine="567"/>
        <w:jc w:val="both"/>
        <w:rPr>
          <w:sz w:val="28"/>
          <w:szCs w:val="28"/>
        </w:rPr>
      </w:pPr>
      <w:r>
        <w:rPr>
          <w:sz w:val="28"/>
          <w:szCs w:val="28"/>
        </w:rPr>
        <w:t>старшая возрастная группа - обучающиеся общеобразовательных учреждений, обучающиеся  и студенты учреждений начального, среднего и высшего профессионального образования, учреждений дополнительного образования (14-18 лет).</w:t>
      </w:r>
    </w:p>
    <w:p w:rsidR="00E03393" w:rsidRDefault="00E03393" w:rsidP="00E03393">
      <w:pPr>
        <w:ind w:firstLine="567"/>
        <w:jc w:val="both"/>
        <w:rPr>
          <w:sz w:val="28"/>
          <w:szCs w:val="28"/>
        </w:rPr>
      </w:pPr>
      <w:r>
        <w:rPr>
          <w:sz w:val="28"/>
          <w:szCs w:val="28"/>
        </w:rPr>
        <w:t xml:space="preserve">Возраст участников определяется на момент проведения второго тура финала Конкурса (12 марта  2020 года).  </w:t>
      </w:r>
    </w:p>
    <w:p w:rsidR="00E03393" w:rsidRDefault="00E03393" w:rsidP="00E03393">
      <w:pPr>
        <w:jc w:val="both"/>
        <w:rPr>
          <w:sz w:val="28"/>
          <w:szCs w:val="28"/>
        </w:rPr>
      </w:pPr>
    </w:p>
    <w:p w:rsidR="00E03393" w:rsidRDefault="00E03393" w:rsidP="00E03393">
      <w:pPr>
        <w:jc w:val="center"/>
        <w:rPr>
          <w:sz w:val="28"/>
          <w:szCs w:val="28"/>
        </w:rPr>
      </w:pPr>
    </w:p>
    <w:p w:rsidR="00E03393" w:rsidRDefault="00E03393" w:rsidP="00E03393">
      <w:pPr>
        <w:jc w:val="center"/>
        <w:rPr>
          <w:sz w:val="28"/>
          <w:szCs w:val="28"/>
        </w:rPr>
      </w:pPr>
    </w:p>
    <w:p w:rsidR="00E03393" w:rsidRDefault="00E03393" w:rsidP="00E03393">
      <w:pPr>
        <w:jc w:val="center"/>
        <w:rPr>
          <w:sz w:val="28"/>
          <w:szCs w:val="28"/>
        </w:rPr>
      </w:pPr>
      <w:r>
        <w:rPr>
          <w:sz w:val="28"/>
          <w:szCs w:val="28"/>
          <w:lang w:val="en-US"/>
        </w:rPr>
        <w:lastRenderedPageBreak/>
        <w:t>V</w:t>
      </w:r>
      <w:r>
        <w:rPr>
          <w:sz w:val="28"/>
          <w:szCs w:val="28"/>
        </w:rPr>
        <w:t>.ПРОГРАММА КОНКУРСА</w:t>
      </w:r>
    </w:p>
    <w:p w:rsidR="00E03393" w:rsidRDefault="00E03393" w:rsidP="00E03393">
      <w:pPr>
        <w:jc w:val="center"/>
        <w:rPr>
          <w:sz w:val="28"/>
          <w:szCs w:val="28"/>
        </w:rPr>
      </w:pPr>
    </w:p>
    <w:p w:rsidR="00E03393" w:rsidRDefault="00E03393" w:rsidP="00E03393">
      <w:pPr>
        <w:jc w:val="center"/>
        <w:rPr>
          <w:sz w:val="28"/>
          <w:szCs w:val="28"/>
          <w:vertAlign w:val="superscript"/>
        </w:rPr>
      </w:pPr>
      <w:r>
        <w:rPr>
          <w:sz w:val="28"/>
          <w:szCs w:val="28"/>
        </w:rPr>
        <w:t>12 марта  2020 года</w:t>
      </w:r>
    </w:p>
    <w:p w:rsidR="00E03393" w:rsidRDefault="00E03393" w:rsidP="00E03393">
      <w:pPr>
        <w:rPr>
          <w:sz w:val="28"/>
          <w:szCs w:val="28"/>
        </w:rPr>
      </w:pPr>
      <w:r>
        <w:rPr>
          <w:sz w:val="28"/>
          <w:szCs w:val="28"/>
        </w:rPr>
        <w:t>Регистрация участников – 9.30-10.00</w:t>
      </w:r>
    </w:p>
    <w:p w:rsidR="00E03393" w:rsidRDefault="00E03393" w:rsidP="00E03393">
      <w:pPr>
        <w:jc w:val="both"/>
        <w:rPr>
          <w:sz w:val="28"/>
          <w:szCs w:val="28"/>
        </w:rPr>
      </w:pPr>
      <w:r>
        <w:rPr>
          <w:sz w:val="28"/>
          <w:szCs w:val="28"/>
        </w:rPr>
        <w:t>Открытие Конкурса    -  10.00-10.30</w:t>
      </w:r>
    </w:p>
    <w:p w:rsidR="00E03393" w:rsidRDefault="00E03393" w:rsidP="00E03393">
      <w:pPr>
        <w:rPr>
          <w:sz w:val="28"/>
          <w:szCs w:val="28"/>
        </w:rPr>
      </w:pPr>
      <w:r>
        <w:rPr>
          <w:sz w:val="28"/>
          <w:szCs w:val="28"/>
        </w:rPr>
        <w:t>Защита творческих работ республиканского (заключительного) этапа Конкурса - 11.00.-15.00</w:t>
      </w:r>
    </w:p>
    <w:p w:rsidR="00E03393" w:rsidRDefault="00E03393" w:rsidP="00E03393">
      <w:pPr>
        <w:jc w:val="both"/>
        <w:rPr>
          <w:sz w:val="28"/>
          <w:szCs w:val="28"/>
        </w:rPr>
      </w:pPr>
    </w:p>
    <w:p w:rsidR="00E03393" w:rsidRDefault="00E03393" w:rsidP="00E03393">
      <w:pPr>
        <w:jc w:val="both"/>
        <w:rPr>
          <w:sz w:val="28"/>
          <w:szCs w:val="28"/>
        </w:rPr>
      </w:pPr>
      <w:r>
        <w:rPr>
          <w:sz w:val="28"/>
          <w:szCs w:val="28"/>
        </w:rPr>
        <w:t>Награждение победителей по итогам Конкурса  -15.30</w:t>
      </w:r>
    </w:p>
    <w:p w:rsidR="00E03393" w:rsidRDefault="00E03393" w:rsidP="00E03393">
      <w:pPr>
        <w:jc w:val="both"/>
        <w:rPr>
          <w:sz w:val="28"/>
          <w:szCs w:val="28"/>
        </w:rPr>
      </w:pPr>
      <w:r>
        <w:rPr>
          <w:sz w:val="28"/>
          <w:szCs w:val="28"/>
          <w:vertAlign w:val="superscript"/>
        </w:rPr>
        <w:t xml:space="preserve"> </w:t>
      </w:r>
    </w:p>
    <w:p w:rsidR="00E03393" w:rsidRDefault="00E03393" w:rsidP="00E03393">
      <w:pPr>
        <w:ind w:firstLine="567"/>
        <w:jc w:val="both"/>
        <w:rPr>
          <w:sz w:val="28"/>
          <w:szCs w:val="28"/>
        </w:rPr>
      </w:pPr>
      <w:r>
        <w:rPr>
          <w:sz w:val="28"/>
          <w:szCs w:val="28"/>
        </w:rPr>
        <w:t>Для участия в Конкурсе принимаются исследовательские краеведческие работы по следующим направлениям:</w:t>
      </w:r>
    </w:p>
    <w:p w:rsidR="00E03393" w:rsidRDefault="00E03393" w:rsidP="00E03393">
      <w:pPr>
        <w:ind w:firstLine="851"/>
        <w:jc w:val="both"/>
        <w:rPr>
          <w:sz w:val="28"/>
          <w:szCs w:val="28"/>
        </w:rPr>
      </w:pPr>
      <w:r>
        <w:rPr>
          <w:sz w:val="28"/>
          <w:szCs w:val="28"/>
        </w:rPr>
        <w:t>- историческое краеведение;</w:t>
      </w:r>
    </w:p>
    <w:p w:rsidR="00E03393" w:rsidRDefault="00E03393" w:rsidP="00E03393">
      <w:pPr>
        <w:ind w:firstLine="851"/>
        <w:jc w:val="both"/>
        <w:rPr>
          <w:sz w:val="28"/>
          <w:szCs w:val="28"/>
        </w:rPr>
      </w:pPr>
      <w:r>
        <w:rPr>
          <w:sz w:val="28"/>
          <w:szCs w:val="28"/>
        </w:rPr>
        <w:t>- географическое краеведение;</w:t>
      </w:r>
    </w:p>
    <w:p w:rsidR="00E03393" w:rsidRDefault="00E03393" w:rsidP="00E03393">
      <w:pPr>
        <w:jc w:val="both"/>
        <w:rPr>
          <w:sz w:val="28"/>
          <w:szCs w:val="28"/>
        </w:rPr>
      </w:pPr>
      <w:r>
        <w:rPr>
          <w:sz w:val="28"/>
          <w:szCs w:val="28"/>
        </w:rPr>
        <w:t xml:space="preserve">            - культурное наследие. </w:t>
      </w:r>
    </w:p>
    <w:p w:rsidR="00E03393" w:rsidRDefault="00E03393" w:rsidP="00E03393">
      <w:pPr>
        <w:jc w:val="center"/>
        <w:rPr>
          <w:sz w:val="28"/>
          <w:szCs w:val="28"/>
        </w:rPr>
      </w:pPr>
    </w:p>
    <w:p w:rsidR="00E03393" w:rsidRDefault="00E03393" w:rsidP="00E03393">
      <w:pPr>
        <w:tabs>
          <w:tab w:val="left" w:pos="3675"/>
        </w:tabs>
        <w:jc w:val="center"/>
        <w:outlineLvl w:val="0"/>
        <w:rPr>
          <w:sz w:val="28"/>
          <w:szCs w:val="28"/>
        </w:rPr>
      </w:pPr>
      <w:r>
        <w:rPr>
          <w:sz w:val="28"/>
          <w:szCs w:val="28"/>
          <w:lang w:val="en-US"/>
        </w:rPr>
        <w:t>VI</w:t>
      </w:r>
      <w:r>
        <w:rPr>
          <w:sz w:val="28"/>
          <w:szCs w:val="28"/>
        </w:rPr>
        <w:t>.НАПРАВЛЕНИЯ КОНКУРСА</w:t>
      </w:r>
    </w:p>
    <w:p w:rsidR="00E03393" w:rsidRDefault="00E03393" w:rsidP="00E03393">
      <w:pPr>
        <w:tabs>
          <w:tab w:val="left" w:pos="3675"/>
        </w:tabs>
        <w:jc w:val="both"/>
        <w:outlineLvl w:val="0"/>
        <w:rPr>
          <w:sz w:val="28"/>
          <w:szCs w:val="28"/>
        </w:rPr>
      </w:pPr>
    </w:p>
    <w:p w:rsidR="00E03393" w:rsidRDefault="00E03393" w:rsidP="00E03393">
      <w:pPr>
        <w:jc w:val="both"/>
        <w:rPr>
          <w:sz w:val="28"/>
          <w:szCs w:val="28"/>
        </w:rPr>
      </w:pPr>
      <w:r>
        <w:rPr>
          <w:sz w:val="28"/>
          <w:szCs w:val="28"/>
        </w:rPr>
        <w:t>ИСТОРИЧЕСКОЕ КРАЕВЕДЕНИЕ:  содержанием работ является выявление особенностей истории нашего края от древних времен до наших дней, памятников культуры, архитектуры,   изучение местных традиций, праздников, обрядов, сбор этнографического материала по родному краю, топонимике, истории детского движения, школьных музеев и определение их взаимосвязей с более глобальными историческими  процессами.</w:t>
      </w:r>
    </w:p>
    <w:p w:rsidR="00E03393" w:rsidRDefault="00E03393" w:rsidP="00E03393">
      <w:pPr>
        <w:jc w:val="both"/>
        <w:rPr>
          <w:sz w:val="28"/>
          <w:szCs w:val="28"/>
        </w:rPr>
      </w:pPr>
    </w:p>
    <w:p w:rsidR="00E03393" w:rsidRDefault="00E03393" w:rsidP="00E03393">
      <w:pPr>
        <w:jc w:val="both"/>
        <w:rPr>
          <w:sz w:val="28"/>
          <w:szCs w:val="28"/>
        </w:rPr>
      </w:pPr>
      <w:r>
        <w:rPr>
          <w:sz w:val="28"/>
          <w:szCs w:val="28"/>
        </w:rPr>
        <w:t>ГЕОГРАФИЧЕСКОЕ КРАЕВЕДЕНИЕ: состояние окружающей среды, проблемы  выживания и жизнедеятельности человека в современных условиях, пропаганда здорового образа жизни, выявление экологически благоприятных мест для человека, проведение исследовательской работы в области экологии, географии, биологии, топонимике; описание туристских маршрутов, изучение памятников природы родного края.</w:t>
      </w:r>
    </w:p>
    <w:p w:rsidR="00E03393" w:rsidRDefault="00E03393" w:rsidP="00E03393">
      <w:pPr>
        <w:jc w:val="both"/>
        <w:rPr>
          <w:sz w:val="28"/>
          <w:szCs w:val="28"/>
        </w:rPr>
      </w:pPr>
    </w:p>
    <w:p w:rsidR="00E03393" w:rsidRDefault="00E03393" w:rsidP="00E03393">
      <w:pPr>
        <w:jc w:val="both"/>
        <w:rPr>
          <w:sz w:val="28"/>
          <w:szCs w:val="28"/>
        </w:rPr>
      </w:pPr>
      <w:r>
        <w:rPr>
          <w:sz w:val="28"/>
          <w:szCs w:val="28"/>
        </w:rPr>
        <w:t>КУЛЬТУРНОЕ НАСЛЕДИЕ: изучение культуры родного края как в широком диапазоне ее истории и современного состояния, так и сравнительно узкой направленности (литературное, художественное, музыкальное, театральное, жизнь и творчество деятелей культуры, науки, спорта и прославленных земляков, живущих вдали от малой родины). Анализ знакомства с памятниками истории, архитектуры, старины на основе  упоминания их в литературных произведениях и историко-биографических источниках, составление своей родословной (генеалогических таблиц, росписей, создание истории своей семьи).</w:t>
      </w:r>
    </w:p>
    <w:p w:rsidR="00E03393" w:rsidRDefault="00E03393" w:rsidP="00E03393">
      <w:pPr>
        <w:jc w:val="both"/>
        <w:rPr>
          <w:sz w:val="28"/>
          <w:szCs w:val="28"/>
        </w:rPr>
      </w:pPr>
    </w:p>
    <w:p w:rsidR="00E03393" w:rsidRDefault="00E03393" w:rsidP="00E03393">
      <w:pPr>
        <w:jc w:val="center"/>
        <w:rPr>
          <w:sz w:val="28"/>
          <w:szCs w:val="28"/>
        </w:rPr>
      </w:pPr>
    </w:p>
    <w:p w:rsidR="00E03393" w:rsidRDefault="00E03393" w:rsidP="00E03393">
      <w:pPr>
        <w:jc w:val="center"/>
        <w:rPr>
          <w:sz w:val="28"/>
          <w:szCs w:val="28"/>
        </w:rPr>
      </w:pPr>
    </w:p>
    <w:p w:rsidR="00E03393" w:rsidRDefault="00E03393" w:rsidP="00E03393">
      <w:pPr>
        <w:jc w:val="center"/>
        <w:rPr>
          <w:sz w:val="28"/>
          <w:szCs w:val="28"/>
        </w:rPr>
      </w:pPr>
      <w:r>
        <w:rPr>
          <w:sz w:val="28"/>
          <w:szCs w:val="28"/>
          <w:lang w:val="en-US"/>
        </w:rPr>
        <w:t>VII</w:t>
      </w:r>
      <w:r>
        <w:rPr>
          <w:sz w:val="28"/>
          <w:szCs w:val="28"/>
        </w:rPr>
        <w:t>.ОПРЕДЕЛЕНИЕ РЕЗУЛЬТАТОВ И НАГРАЖДЕНИЕ</w:t>
      </w:r>
    </w:p>
    <w:p w:rsidR="00E03393" w:rsidRDefault="00E03393" w:rsidP="00E03393">
      <w:pPr>
        <w:ind w:firstLine="567"/>
        <w:jc w:val="both"/>
        <w:rPr>
          <w:sz w:val="28"/>
          <w:szCs w:val="28"/>
        </w:rPr>
      </w:pPr>
      <w:r>
        <w:rPr>
          <w:sz w:val="28"/>
          <w:szCs w:val="28"/>
        </w:rPr>
        <w:lastRenderedPageBreak/>
        <w:t>Победители и призеры определяются по каждому направлению Конкурса и награждаются дипломами   и призами Министерства образования и науки Республики Северная Осетия – Алания.</w:t>
      </w:r>
    </w:p>
    <w:p w:rsidR="00E03393" w:rsidRDefault="00E03393" w:rsidP="00E03393">
      <w:pPr>
        <w:ind w:firstLine="567"/>
        <w:jc w:val="both"/>
        <w:rPr>
          <w:sz w:val="28"/>
          <w:szCs w:val="28"/>
        </w:rPr>
      </w:pPr>
      <w:r>
        <w:rPr>
          <w:sz w:val="28"/>
          <w:szCs w:val="28"/>
        </w:rPr>
        <w:t xml:space="preserve">Научные руководители победителей награждаются </w:t>
      </w:r>
    </w:p>
    <w:p w:rsidR="00E03393" w:rsidRDefault="00E03393" w:rsidP="00E03393">
      <w:pPr>
        <w:ind w:firstLine="567"/>
        <w:jc w:val="both"/>
        <w:rPr>
          <w:sz w:val="28"/>
          <w:szCs w:val="28"/>
        </w:rPr>
      </w:pPr>
      <w:r>
        <w:rPr>
          <w:sz w:val="28"/>
          <w:szCs w:val="28"/>
        </w:rPr>
        <w:t>дипломами Министерства образования и науки Республики Северная Осетия – Алания.</w:t>
      </w:r>
    </w:p>
    <w:p w:rsidR="00E03393" w:rsidRDefault="00E03393" w:rsidP="00E03393">
      <w:pPr>
        <w:jc w:val="both"/>
        <w:rPr>
          <w:sz w:val="28"/>
          <w:szCs w:val="28"/>
        </w:rPr>
      </w:pPr>
    </w:p>
    <w:p w:rsidR="00E03393" w:rsidRDefault="00E03393" w:rsidP="00E03393">
      <w:pPr>
        <w:jc w:val="both"/>
        <w:rPr>
          <w:sz w:val="28"/>
          <w:szCs w:val="28"/>
          <w:u w:val="single"/>
        </w:rPr>
      </w:pPr>
    </w:p>
    <w:p w:rsidR="00E03393" w:rsidRDefault="00E03393" w:rsidP="00E03393">
      <w:pPr>
        <w:jc w:val="center"/>
        <w:rPr>
          <w:sz w:val="28"/>
          <w:szCs w:val="28"/>
        </w:rPr>
      </w:pPr>
    </w:p>
    <w:p w:rsidR="00E03393" w:rsidRDefault="008A5549" w:rsidP="00E03393">
      <w:pPr>
        <w:jc w:val="center"/>
        <w:rPr>
          <w:sz w:val="28"/>
          <w:szCs w:val="28"/>
        </w:rPr>
      </w:pPr>
      <w:r>
        <w:rPr>
          <w:sz w:val="28"/>
          <w:szCs w:val="28"/>
          <w:lang w:val="en-US"/>
        </w:rPr>
        <w:t>VIII</w:t>
      </w:r>
      <w:r>
        <w:rPr>
          <w:sz w:val="28"/>
          <w:szCs w:val="28"/>
        </w:rPr>
        <w:t>.</w:t>
      </w:r>
      <w:r w:rsidR="00E03393">
        <w:rPr>
          <w:sz w:val="28"/>
          <w:szCs w:val="28"/>
        </w:rPr>
        <w:t>КРИТЕРИИ ОЦЕНКИ ИССЛЕДОВАТЕЛЬСКИХ РАБОТ</w:t>
      </w:r>
    </w:p>
    <w:p w:rsidR="00E03393" w:rsidRDefault="00E03393" w:rsidP="00E03393">
      <w:pPr>
        <w:tabs>
          <w:tab w:val="left" w:pos="3960"/>
        </w:tabs>
        <w:jc w:val="center"/>
        <w:rPr>
          <w:sz w:val="28"/>
          <w:szCs w:val="28"/>
        </w:rPr>
      </w:pPr>
      <w:r>
        <w:rPr>
          <w:sz w:val="28"/>
          <w:szCs w:val="28"/>
        </w:rPr>
        <w:t xml:space="preserve">Заочная оценка конкурсной работы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671"/>
        <w:gridCol w:w="1035"/>
      </w:tblGrid>
      <w:tr w:rsidR="00E03393" w:rsidTr="00E03393">
        <w:trPr>
          <w:trHeight w:val="694"/>
        </w:trPr>
        <w:tc>
          <w:tcPr>
            <w:tcW w:w="1260"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w:t>
            </w:r>
          </w:p>
        </w:tc>
        <w:tc>
          <w:tcPr>
            <w:tcW w:w="5671" w:type="dxa"/>
            <w:tcBorders>
              <w:top w:val="single" w:sz="4" w:space="0" w:color="auto"/>
              <w:left w:val="single" w:sz="4" w:space="0" w:color="auto"/>
              <w:bottom w:val="single" w:sz="4" w:space="0" w:color="auto"/>
              <w:right w:val="single" w:sz="4" w:space="0" w:color="auto"/>
            </w:tcBorders>
          </w:tcPr>
          <w:p w:rsidR="00E03393" w:rsidRDefault="00E03393">
            <w:pPr>
              <w:spacing w:line="276" w:lineRule="auto"/>
              <w:rPr>
                <w:sz w:val="28"/>
                <w:szCs w:val="28"/>
                <w:lang w:eastAsia="en-US"/>
              </w:rPr>
            </w:pPr>
          </w:p>
          <w:p w:rsidR="00E03393" w:rsidRDefault="00E03393">
            <w:pPr>
              <w:spacing w:line="276" w:lineRule="auto"/>
              <w:rPr>
                <w:sz w:val="28"/>
                <w:szCs w:val="28"/>
                <w:lang w:eastAsia="en-US"/>
              </w:rPr>
            </w:pPr>
            <w:r>
              <w:rPr>
                <w:sz w:val="28"/>
                <w:szCs w:val="28"/>
                <w:lang w:eastAsia="en-US"/>
              </w:rPr>
              <w:t>КРИТЕРИИ</w:t>
            </w:r>
          </w:p>
        </w:tc>
        <w:tc>
          <w:tcPr>
            <w:tcW w:w="1035"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Кол. баллов</w:t>
            </w:r>
          </w:p>
        </w:tc>
      </w:tr>
      <w:tr w:rsidR="00E03393" w:rsidTr="00E03393">
        <w:tc>
          <w:tcPr>
            <w:tcW w:w="1260"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1.</w:t>
            </w:r>
          </w:p>
        </w:tc>
        <w:tc>
          <w:tcPr>
            <w:tcW w:w="5671"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Обоснование темы, новизна</w:t>
            </w:r>
          </w:p>
        </w:tc>
        <w:tc>
          <w:tcPr>
            <w:tcW w:w="1035"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3</w:t>
            </w:r>
          </w:p>
        </w:tc>
      </w:tr>
      <w:tr w:rsidR="00E03393" w:rsidTr="00E03393">
        <w:tc>
          <w:tcPr>
            <w:tcW w:w="1260"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2.</w:t>
            </w:r>
          </w:p>
        </w:tc>
        <w:tc>
          <w:tcPr>
            <w:tcW w:w="5671"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Историография (обзор литературы), источники, экспериментальные данные</w:t>
            </w:r>
          </w:p>
        </w:tc>
        <w:tc>
          <w:tcPr>
            <w:tcW w:w="1035"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4</w:t>
            </w:r>
          </w:p>
        </w:tc>
      </w:tr>
      <w:tr w:rsidR="00E03393" w:rsidTr="00E03393">
        <w:tc>
          <w:tcPr>
            <w:tcW w:w="1260"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3.</w:t>
            </w:r>
          </w:p>
        </w:tc>
        <w:tc>
          <w:tcPr>
            <w:tcW w:w="5671"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Вклад автора в исследование</w:t>
            </w:r>
          </w:p>
        </w:tc>
        <w:tc>
          <w:tcPr>
            <w:tcW w:w="1035"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6</w:t>
            </w:r>
          </w:p>
        </w:tc>
      </w:tr>
      <w:tr w:rsidR="00E03393" w:rsidTr="00E03393">
        <w:tc>
          <w:tcPr>
            <w:tcW w:w="1260"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4.</w:t>
            </w:r>
          </w:p>
        </w:tc>
        <w:tc>
          <w:tcPr>
            <w:tcW w:w="5671"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Логичность изложения, стиль и содержательность</w:t>
            </w:r>
          </w:p>
        </w:tc>
        <w:tc>
          <w:tcPr>
            <w:tcW w:w="1035"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6</w:t>
            </w:r>
          </w:p>
        </w:tc>
      </w:tr>
      <w:tr w:rsidR="00E03393" w:rsidTr="00E03393">
        <w:tc>
          <w:tcPr>
            <w:tcW w:w="1260"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5.</w:t>
            </w:r>
          </w:p>
        </w:tc>
        <w:tc>
          <w:tcPr>
            <w:tcW w:w="5671"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Структура работы, соответствие названия содержанию, научно- справочный аппарат</w:t>
            </w:r>
          </w:p>
        </w:tc>
        <w:tc>
          <w:tcPr>
            <w:tcW w:w="1035"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6</w:t>
            </w:r>
          </w:p>
        </w:tc>
      </w:tr>
      <w:tr w:rsidR="00E03393" w:rsidTr="00E03393">
        <w:tc>
          <w:tcPr>
            <w:tcW w:w="1260"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6.</w:t>
            </w:r>
          </w:p>
        </w:tc>
        <w:tc>
          <w:tcPr>
            <w:tcW w:w="5671"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Оформление работы (титульный лист, библиография, аккуратность, грамотность, соответствие Положению)</w:t>
            </w:r>
          </w:p>
        </w:tc>
        <w:tc>
          <w:tcPr>
            <w:tcW w:w="1035"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3</w:t>
            </w:r>
          </w:p>
        </w:tc>
      </w:tr>
      <w:tr w:rsidR="00E03393" w:rsidTr="00E03393">
        <w:tc>
          <w:tcPr>
            <w:tcW w:w="1260"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7.</w:t>
            </w:r>
          </w:p>
        </w:tc>
        <w:tc>
          <w:tcPr>
            <w:tcW w:w="5671"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Дополнительные баллы жюри</w:t>
            </w:r>
          </w:p>
        </w:tc>
        <w:tc>
          <w:tcPr>
            <w:tcW w:w="1035"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2</w:t>
            </w:r>
          </w:p>
        </w:tc>
      </w:tr>
      <w:tr w:rsidR="00E03393" w:rsidTr="00E03393">
        <w:tc>
          <w:tcPr>
            <w:tcW w:w="1260" w:type="dxa"/>
            <w:tcBorders>
              <w:top w:val="single" w:sz="4" w:space="0" w:color="auto"/>
              <w:left w:val="single" w:sz="4" w:space="0" w:color="auto"/>
              <w:bottom w:val="single" w:sz="4" w:space="0" w:color="auto"/>
              <w:right w:val="single" w:sz="4" w:space="0" w:color="auto"/>
            </w:tcBorders>
          </w:tcPr>
          <w:p w:rsidR="00E03393" w:rsidRDefault="00E03393">
            <w:pPr>
              <w:spacing w:line="276" w:lineRule="auto"/>
              <w:rPr>
                <w:sz w:val="28"/>
                <w:szCs w:val="28"/>
                <w:lang w:eastAsia="en-US"/>
              </w:rPr>
            </w:pPr>
          </w:p>
        </w:tc>
        <w:tc>
          <w:tcPr>
            <w:tcW w:w="5671"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ИТОГО ПО ЗАОЧНОЙ ОЦЕНКЕ</w:t>
            </w:r>
          </w:p>
        </w:tc>
        <w:tc>
          <w:tcPr>
            <w:tcW w:w="1035"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30</w:t>
            </w:r>
          </w:p>
        </w:tc>
      </w:tr>
    </w:tbl>
    <w:p w:rsidR="00E03393" w:rsidRDefault="00E03393" w:rsidP="008A5549">
      <w:pPr>
        <w:rPr>
          <w:sz w:val="28"/>
          <w:szCs w:val="28"/>
          <w:lang w:val="en-US"/>
        </w:rPr>
      </w:pPr>
    </w:p>
    <w:p w:rsidR="00E03393" w:rsidRDefault="00E03393" w:rsidP="00E03393">
      <w:pPr>
        <w:jc w:val="center"/>
        <w:rPr>
          <w:sz w:val="28"/>
          <w:szCs w:val="28"/>
          <w:lang w:val="en-US"/>
        </w:rPr>
      </w:pPr>
    </w:p>
    <w:p w:rsidR="00E03393" w:rsidRDefault="00E03393" w:rsidP="00E03393">
      <w:pPr>
        <w:jc w:val="center"/>
        <w:rPr>
          <w:sz w:val="28"/>
          <w:szCs w:val="28"/>
        </w:rPr>
      </w:pPr>
      <w:r>
        <w:rPr>
          <w:sz w:val="28"/>
          <w:szCs w:val="28"/>
        </w:rPr>
        <w:t xml:space="preserve">Защита работы </w:t>
      </w:r>
    </w:p>
    <w:p w:rsidR="00E03393" w:rsidRDefault="00E03393" w:rsidP="00E0339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5575"/>
        <w:gridCol w:w="1080"/>
      </w:tblGrid>
      <w:tr w:rsidR="00E03393" w:rsidTr="00E03393">
        <w:tc>
          <w:tcPr>
            <w:tcW w:w="1193"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ab/>
              <w:t>№</w:t>
            </w:r>
          </w:p>
        </w:tc>
        <w:tc>
          <w:tcPr>
            <w:tcW w:w="5575" w:type="dxa"/>
            <w:tcBorders>
              <w:top w:val="single" w:sz="4" w:space="0" w:color="auto"/>
              <w:left w:val="single" w:sz="4" w:space="0" w:color="auto"/>
              <w:bottom w:val="single" w:sz="4" w:space="0" w:color="auto"/>
              <w:right w:val="single" w:sz="4" w:space="0" w:color="auto"/>
            </w:tcBorders>
          </w:tcPr>
          <w:p w:rsidR="00E03393" w:rsidRDefault="00E03393">
            <w:pPr>
              <w:spacing w:line="276" w:lineRule="auto"/>
              <w:rPr>
                <w:sz w:val="28"/>
                <w:szCs w:val="28"/>
                <w:lang w:eastAsia="en-US"/>
              </w:rPr>
            </w:pPr>
          </w:p>
          <w:p w:rsidR="00E03393" w:rsidRDefault="00E03393">
            <w:pPr>
              <w:spacing w:line="276" w:lineRule="auto"/>
              <w:rPr>
                <w:sz w:val="28"/>
                <w:szCs w:val="28"/>
                <w:lang w:eastAsia="en-US"/>
              </w:rPr>
            </w:pPr>
            <w:r>
              <w:rPr>
                <w:sz w:val="28"/>
                <w:szCs w:val="28"/>
                <w:lang w:eastAsia="en-US"/>
              </w:rPr>
              <w:t>КРИТЕРИИ</w:t>
            </w:r>
          </w:p>
        </w:tc>
        <w:tc>
          <w:tcPr>
            <w:tcW w:w="1080"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Кол. Баллов</w:t>
            </w:r>
          </w:p>
        </w:tc>
      </w:tr>
      <w:tr w:rsidR="00E03393" w:rsidTr="00E03393">
        <w:tc>
          <w:tcPr>
            <w:tcW w:w="1193"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1.</w:t>
            </w:r>
          </w:p>
        </w:tc>
        <w:tc>
          <w:tcPr>
            <w:tcW w:w="5575"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Цели, задачи, новизна, краеведческий характер работы</w:t>
            </w:r>
          </w:p>
        </w:tc>
        <w:tc>
          <w:tcPr>
            <w:tcW w:w="1080"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5</w:t>
            </w:r>
          </w:p>
        </w:tc>
      </w:tr>
      <w:tr w:rsidR="00E03393" w:rsidTr="00E03393">
        <w:tc>
          <w:tcPr>
            <w:tcW w:w="1193"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2.</w:t>
            </w:r>
          </w:p>
        </w:tc>
        <w:tc>
          <w:tcPr>
            <w:tcW w:w="5575"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Использование наглядности ( таблицы, рисунки, фото, видео – материалы)</w:t>
            </w:r>
          </w:p>
        </w:tc>
        <w:tc>
          <w:tcPr>
            <w:tcW w:w="1080"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4</w:t>
            </w:r>
          </w:p>
        </w:tc>
      </w:tr>
      <w:tr w:rsidR="00E03393" w:rsidTr="00E03393">
        <w:tc>
          <w:tcPr>
            <w:tcW w:w="1193"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3.</w:t>
            </w:r>
          </w:p>
        </w:tc>
        <w:tc>
          <w:tcPr>
            <w:tcW w:w="5575"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Методика исследования</w:t>
            </w:r>
          </w:p>
        </w:tc>
        <w:tc>
          <w:tcPr>
            <w:tcW w:w="1080"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5</w:t>
            </w:r>
          </w:p>
        </w:tc>
      </w:tr>
      <w:tr w:rsidR="00E03393" w:rsidTr="00E03393">
        <w:tc>
          <w:tcPr>
            <w:tcW w:w="1193"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4.</w:t>
            </w:r>
          </w:p>
        </w:tc>
        <w:tc>
          <w:tcPr>
            <w:tcW w:w="5575"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Изложение содержания работы</w:t>
            </w:r>
          </w:p>
        </w:tc>
        <w:tc>
          <w:tcPr>
            <w:tcW w:w="1080"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8</w:t>
            </w:r>
          </w:p>
        </w:tc>
      </w:tr>
      <w:tr w:rsidR="00E03393" w:rsidTr="00E03393">
        <w:tc>
          <w:tcPr>
            <w:tcW w:w="1193"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5.</w:t>
            </w:r>
          </w:p>
        </w:tc>
        <w:tc>
          <w:tcPr>
            <w:tcW w:w="5575"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Активность участника на секции (вопросы, участие в обсуждении и т. п.)</w:t>
            </w:r>
          </w:p>
        </w:tc>
        <w:tc>
          <w:tcPr>
            <w:tcW w:w="1080"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3</w:t>
            </w:r>
          </w:p>
        </w:tc>
      </w:tr>
      <w:tr w:rsidR="00E03393" w:rsidTr="00E03393">
        <w:tc>
          <w:tcPr>
            <w:tcW w:w="1193"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lastRenderedPageBreak/>
              <w:t>6.</w:t>
            </w:r>
          </w:p>
        </w:tc>
        <w:tc>
          <w:tcPr>
            <w:tcW w:w="5575"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Наличие собственного опыта, авторская позиция</w:t>
            </w:r>
          </w:p>
        </w:tc>
        <w:tc>
          <w:tcPr>
            <w:tcW w:w="1080"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5</w:t>
            </w:r>
          </w:p>
        </w:tc>
      </w:tr>
      <w:tr w:rsidR="00E03393" w:rsidTr="00E03393">
        <w:tc>
          <w:tcPr>
            <w:tcW w:w="1193" w:type="dxa"/>
            <w:tcBorders>
              <w:top w:val="single" w:sz="4" w:space="0" w:color="auto"/>
              <w:left w:val="single" w:sz="4" w:space="0" w:color="auto"/>
              <w:bottom w:val="single" w:sz="4" w:space="0" w:color="auto"/>
              <w:right w:val="single" w:sz="4" w:space="0" w:color="auto"/>
            </w:tcBorders>
          </w:tcPr>
          <w:p w:rsidR="00E03393" w:rsidRDefault="00E03393">
            <w:pPr>
              <w:spacing w:line="276" w:lineRule="auto"/>
              <w:rPr>
                <w:sz w:val="28"/>
                <w:szCs w:val="28"/>
                <w:lang w:eastAsia="en-US"/>
              </w:rPr>
            </w:pPr>
          </w:p>
        </w:tc>
        <w:tc>
          <w:tcPr>
            <w:tcW w:w="5575"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ИТОГО ПО ЗАЩИТЕ РАБОТЫ</w:t>
            </w:r>
          </w:p>
        </w:tc>
        <w:tc>
          <w:tcPr>
            <w:tcW w:w="1080" w:type="dxa"/>
            <w:tcBorders>
              <w:top w:val="single" w:sz="4" w:space="0" w:color="auto"/>
              <w:left w:val="single" w:sz="4" w:space="0" w:color="auto"/>
              <w:bottom w:val="single" w:sz="4" w:space="0" w:color="auto"/>
              <w:right w:val="single" w:sz="4" w:space="0" w:color="auto"/>
            </w:tcBorders>
            <w:hideMark/>
          </w:tcPr>
          <w:p w:rsidR="00E03393" w:rsidRDefault="00E03393">
            <w:pPr>
              <w:spacing w:line="276" w:lineRule="auto"/>
              <w:rPr>
                <w:sz w:val="28"/>
                <w:szCs w:val="28"/>
                <w:lang w:eastAsia="en-US"/>
              </w:rPr>
            </w:pPr>
            <w:r>
              <w:rPr>
                <w:sz w:val="28"/>
                <w:szCs w:val="28"/>
                <w:lang w:eastAsia="en-US"/>
              </w:rPr>
              <w:t>30</w:t>
            </w:r>
          </w:p>
        </w:tc>
      </w:tr>
    </w:tbl>
    <w:p w:rsidR="00E03393" w:rsidRDefault="00E03393" w:rsidP="00E03393">
      <w:pPr>
        <w:rPr>
          <w:sz w:val="28"/>
          <w:szCs w:val="28"/>
        </w:rPr>
      </w:pPr>
    </w:p>
    <w:p w:rsidR="00E03393" w:rsidRDefault="00E03393" w:rsidP="00E03393">
      <w:pPr>
        <w:rPr>
          <w:b/>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p>
    <w:p w:rsidR="00E03393" w:rsidRDefault="00E03393" w:rsidP="00E03393">
      <w:pPr>
        <w:jc w:val="center"/>
        <w:rPr>
          <w:sz w:val="28"/>
          <w:szCs w:val="28"/>
        </w:rPr>
      </w:pPr>
    </w:p>
    <w:p w:rsidR="00E03393" w:rsidRDefault="008A5549" w:rsidP="00E03393">
      <w:pPr>
        <w:jc w:val="center"/>
        <w:rPr>
          <w:b/>
          <w:sz w:val="28"/>
          <w:szCs w:val="28"/>
        </w:rPr>
      </w:pPr>
      <w:r>
        <w:rPr>
          <w:sz w:val="28"/>
          <w:szCs w:val="28"/>
          <w:lang w:val="en-US"/>
        </w:rPr>
        <w:t>I</w:t>
      </w:r>
      <w:r w:rsidR="00E03393">
        <w:rPr>
          <w:sz w:val="28"/>
          <w:szCs w:val="28"/>
          <w:lang w:val="en-US"/>
        </w:rPr>
        <w:t>X</w:t>
      </w:r>
      <w:r w:rsidR="00E03393">
        <w:rPr>
          <w:sz w:val="28"/>
          <w:szCs w:val="28"/>
        </w:rPr>
        <w:t>.ТРЕБОВАНИЯ К ОФОРМЛЕНИЮ КОНКУРСНЫХ РАБОТ</w:t>
      </w:r>
    </w:p>
    <w:p w:rsidR="00E03393" w:rsidRDefault="00E03393" w:rsidP="00E03393">
      <w:pPr>
        <w:rPr>
          <w:sz w:val="28"/>
          <w:szCs w:val="28"/>
        </w:rPr>
      </w:pPr>
    </w:p>
    <w:p w:rsidR="00E03393" w:rsidRDefault="00E03393" w:rsidP="00E03393">
      <w:pPr>
        <w:autoSpaceDE w:val="0"/>
        <w:autoSpaceDN w:val="0"/>
        <w:adjustRightInd w:val="0"/>
        <w:jc w:val="both"/>
        <w:rPr>
          <w:sz w:val="28"/>
          <w:szCs w:val="28"/>
        </w:rPr>
      </w:pPr>
      <w:r>
        <w:rPr>
          <w:sz w:val="28"/>
          <w:szCs w:val="28"/>
        </w:rPr>
        <w:t>К участию в Конкурсе допускаются краеведческие исследовательские работы объемом до 50 страниц, н</w:t>
      </w:r>
      <w:bookmarkStart w:id="0" w:name="_GoBack"/>
      <w:bookmarkEnd w:id="0"/>
      <w:r>
        <w:rPr>
          <w:sz w:val="28"/>
          <w:szCs w:val="28"/>
        </w:rPr>
        <w:t xml:space="preserve">абранные на компьютере (формат А4, </w:t>
      </w:r>
      <w:proofErr w:type="spellStart"/>
      <w:r>
        <w:rPr>
          <w:sz w:val="28"/>
          <w:szCs w:val="28"/>
        </w:rPr>
        <w:t>Word</w:t>
      </w:r>
      <w:proofErr w:type="spellEnd"/>
      <w:r>
        <w:rPr>
          <w:sz w:val="28"/>
          <w:szCs w:val="28"/>
        </w:rPr>
        <w:t xml:space="preserve"> </w:t>
      </w:r>
      <w:proofErr w:type="spellStart"/>
      <w:r>
        <w:rPr>
          <w:sz w:val="28"/>
          <w:szCs w:val="28"/>
        </w:rPr>
        <w:t>for</w:t>
      </w:r>
      <w:proofErr w:type="spellEnd"/>
      <w:r>
        <w:rPr>
          <w:sz w:val="28"/>
          <w:szCs w:val="28"/>
        </w:rPr>
        <w:t xml:space="preserve"> </w:t>
      </w:r>
      <w:proofErr w:type="spellStart"/>
      <w:r>
        <w:rPr>
          <w:sz w:val="28"/>
          <w:szCs w:val="28"/>
        </w:rPr>
        <w:t>Windows</w:t>
      </w:r>
      <w:proofErr w:type="spellEnd"/>
      <w:r>
        <w:rPr>
          <w:sz w:val="28"/>
          <w:szCs w:val="28"/>
        </w:rPr>
        <w:t xml:space="preserve">, шрифт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кегль 14, полуторный интервал, все поля – </w:t>
      </w:r>
      <w:smartTag w:uri="urn:schemas-microsoft-com:office:smarttags" w:element="metricconverter">
        <w:smartTagPr>
          <w:attr w:name="ProductID" w:val="2 см"/>
        </w:smartTagPr>
        <w:r>
          <w:rPr>
            <w:sz w:val="28"/>
            <w:szCs w:val="28"/>
          </w:rPr>
          <w:t>2 см</w:t>
        </w:r>
      </w:smartTag>
      <w:r>
        <w:rPr>
          <w:sz w:val="28"/>
          <w:szCs w:val="28"/>
        </w:rPr>
        <w:t>).</w:t>
      </w:r>
    </w:p>
    <w:p w:rsidR="00E03393" w:rsidRDefault="00E03393" w:rsidP="00E03393">
      <w:pPr>
        <w:autoSpaceDE w:val="0"/>
        <w:autoSpaceDN w:val="0"/>
        <w:adjustRightInd w:val="0"/>
        <w:jc w:val="both"/>
        <w:rPr>
          <w:sz w:val="28"/>
          <w:szCs w:val="28"/>
        </w:rPr>
      </w:pPr>
      <w:r>
        <w:rPr>
          <w:sz w:val="28"/>
          <w:szCs w:val="28"/>
        </w:rPr>
        <w:t>Объем приложений - не более 30 страниц.</w:t>
      </w:r>
    </w:p>
    <w:p w:rsidR="00E03393" w:rsidRDefault="00E03393" w:rsidP="00E03393">
      <w:pPr>
        <w:autoSpaceDE w:val="0"/>
        <w:autoSpaceDN w:val="0"/>
        <w:adjustRightInd w:val="0"/>
        <w:jc w:val="both"/>
        <w:rPr>
          <w:sz w:val="28"/>
          <w:szCs w:val="28"/>
        </w:rPr>
      </w:pPr>
      <w:r>
        <w:rPr>
          <w:sz w:val="28"/>
          <w:szCs w:val="28"/>
        </w:rPr>
        <w:t>Исследовательская краеведческая работа должна содержать:</w:t>
      </w:r>
    </w:p>
    <w:p w:rsidR="00E03393" w:rsidRDefault="00E03393" w:rsidP="00E03393">
      <w:pPr>
        <w:autoSpaceDE w:val="0"/>
        <w:autoSpaceDN w:val="0"/>
        <w:adjustRightInd w:val="0"/>
        <w:jc w:val="both"/>
        <w:rPr>
          <w:sz w:val="28"/>
          <w:szCs w:val="28"/>
        </w:rPr>
      </w:pPr>
      <w:r>
        <w:rPr>
          <w:sz w:val="28"/>
          <w:szCs w:val="28"/>
        </w:rPr>
        <w:t>- титульный лист с указанием (сверху вниз):</w:t>
      </w:r>
    </w:p>
    <w:p w:rsidR="00E03393" w:rsidRDefault="00E03393" w:rsidP="00E03393">
      <w:pPr>
        <w:autoSpaceDE w:val="0"/>
        <w:autoSpaceDN w:val="0"/>
        <w:adjustRightInd w:val="0"/>
        <w:jc w:val="both"/>
        <w:rPr>
          <w:sz w:val="28"/>
          <w:szCs w:val="28"/>
        </w:rPr>
      </w:pPr>
      <w:r>
        <w:rPr>
          <w:sz w:val="28"/>
          <w:szCs w:val="28"/>
        </w:rPr>
        <w:t xml:space="preserve">  • название организации и объединения;</w:t>
      </w:r>
    </w:p>
    <w:p w:rsidR="00E03393" w:rsidRDefault="00E03393" w:rsidP="00E03393">
      <w:pPr>
        <w:autoSpaceDE w:val="0"/>
        <w:autoSpaceDN w:val="0"/>
        <w:adjustRightInd w:val="0"/>
        <w:jc w:val="both"/>
        <w:rPr>
          <w:sz w:val="28"/>
          <w:szCs w:val="28"/>
        </w:rPr>
      </w:pPr>
      <w:r>
        <w:rPr>
          <w:sz w:val="28"/>
          <w:szCs w:val="28"/>
        </w:rPr>
        <w:t xml:space="preserve">  • тему работы;</w:t>
      </w:r>
    </w:p>
    <w:p w:rsidR="00E03393" w:rsidRDefault="00E03393" w:rsidP="00E03393">
      <w:pPr>
        <w:autoSpaceDE w:val="0"/>
        <w:autoSpaceDN w:val="0"/>
        <w:adjustRightInd w:val="0"/>
        <w:jc w:val="both"/>
        <w:rPr>
          <w:sz w:val="28"/>
          <w:szCs w:val="28"/>
        </w:rPr>
      </w:pPr>
      <w:r>
        <w:rPr>
          <w:sz w:val="28"/>
          <w:szCs w:val="28"/>
        </w:rPr>
        <w:t xml:space="preserve">  •фамилию имя отчество автора, место учёбы, класс, дату рождения, телефон (моб., дом. - обязательно);</w:t>
      </w:r>
    </w:p>
    <w:p w:rsidR="00E03393" w:rsidRDefault="00E03393" w:rsidP="00E03393">
      <w:pPr>
        <w:autoSpaceDE w:val="0"/>
        <w:autoSpaceDN w:val="0"/>
        <w:adjustRightInd w:val="0"/>
        <w:jc w:val="both"/>
        <w:rPr>
          <w:sz w:val="28"/>
          <w:szCs w:val="28"/>
        </w:rPr>
      </w:pPr>
      <w:r>
        <w:rPr>
          <w:sz w:val="28"/>
          <w:szCs w:val="28"/>
        </w:rPr>
        <w:t xml:space="preserve">  • фамилию, имя и отчество (полностью) руководителя, консультанта, место работы, должность, телефон (моб., дом. - обязательно);</w:t>
      </w:r>
    </w:p>
    <w:p w:rsidR="00E03393" w:rsidRDefault="00E03393" w:rsidP="00E03393">
      <w:pPr>
        <w:autoSpaceDE w:val="0"/>
        <w:autoSpaceDN w:val="0"/>
        <w:adjustRightInd w:val="0"/>
        <w:jc w:val="both"/>
        <w:rPr>
          <w:sz w:val="28"/>
          <w:szCs w:val="28"/>
        </w:rPr>
      </w:pPr>
      <w:r>
        <w:rPr>
          <w:sz w:val="28"/>
          <w:szCs w:val="28"/>
        </w:rPr>
        <w:t xml:space="preserve">  • год выполнения работы;</w:t>
      </w:r>
    </w:p>
    <w:p w:rsidR="00E03393" w:rsidRDefault="00E03393" w:rsidP="00E03393">
      <w:pPr>
        <w:autoSpaceDE w:val="0"/>
        <w:autoSpaceDN w:val="0"/>
        <w:adjustRightInd w:val="0"/>
        <w:jc w:val="both"/>
        <w:rPr>
          <w:sz w:val="28"/>
          <w:szCs w:val="28"/>
        </w:rPr>
      </w:pPr>
      <w:r>
        <w:rPr>
          <w:sz w:val="28"/>
          <w:szCs w:val="28"/>
        </w:rPr>
        <w:t>- оглавление, перечисляющее нижеупомянутые разделы;</w:t>
      </w:r>
    </w:p>
    <w:p w:rsidR="00E03393" w:rsidRDefault="00E03393" w:rsidP="00E03393">
      <w:pPr>
        <w:autoSpaceDE w:val="0"/>
        <w:autoSpaceDN w:val="0"/>
        <w:adjustRightInd w:val="0"/>
        <w:jc w:val="both"/>
        <w:rPr>
          <w:sz w:val="28"/>
          <w:szCs w:val="28"/>
        </w:rPr>
      </w:pPr>
      <w:r>
        <w:rPr>
          <w:sz w:val="28"/>
          <w:szCs w:val="28"/>
        </w:rPr>
        <w:t>- введение, в котором должна быть сформулирована поставленная проблема, указаны цели и задачи работы, обосновать ее актуальность, провести краткий обзор литературных источников по проблеме исследования, указать место и сроки проведения исследования, дать характеристику района исследования;</w:t>
      </w:r>
    </w:p>
    <w:p w:rsidR="00E03393" w:rsidRDefault="00E03393" w:rsidP="00E03393">
      <w:pPr>
        <w:autoSpaceDE w:val="0"/>
        <w:autoSpaceDN w:val="0"/>
        <w:adjustRightInd w:val="0"/>
        <w:jc w:val="both"/>
        <w:rPr>
          <w:sz w:val="28"/>
          <w:szCs w:val="28"/>
        </w:rPr>
      </w:pPr>
      <w:r>
        <w:rPr>
          <w:sz w:val="28"/>
          <w:szCs w:val="28"/>
        </w:rPr>
        <w:t>- методику исследования (описание методов сбора, первичной и статистической обработки материала);</w:t>
      </w:r>
    </w:p>
    <w:p w:rsidR="00E03393" w:rsidRDefault="00E03393" w:rsidP="00E03393">
      <w:pPr>
        <w:autoSpaceDE w:val="0"/>
        <w:autoSpaceDN w:val="0"/>
        <w:adjustRightInd w:val="0"/>
        <w:jc w:val="both"/>
        <w:rPr>
          <w:sz w:val="28"/>
          <w:szCs w:val="28"/>
        </w:rPr>
      </w:pPr>
      <w:r>
        <w:rPr>
          <w:sz w:val="28"/>
          <w:szCs w:val="28"/>
        </w:rPr>
        <w:t>- результаты исследований и их обсуждение, при необходимости следует использовать таблицы, графики и т.п.;</w:t>
      </w:r>
    </w:p>
    <w:p w:rsidR="00E03393" w:rsidRDefault="00E03393" w:rsidP="00E03393">
      <w:pPr>
        <w:autoSpaceDE w:val="0"/>
        <w:autoSpaceDN w:val="0"/>
        <w:adjustRightInd w:val="0"/>
        <w:jc w:val="both"/>
        <w:rPr>
          <w:sz w:val="28"/>
          <w:szCs w:val="28"/>
        </w:rPr>
      </w:pPr>
      <w:r>
        <w:rPr>
          <w:sz w:val="28"/>
          <w:szCs w:val="28"/>
        </w:rPr>
        <w:t>- выводы (краткие ответы на вопросы, поставленные в задачах);</w:t>
      </w:r>
    </w:p>
    <w:p w:rsidR="00E03393" w:rsidRDefault="00E03393" w:rsidP="00E03393">
      <w:pPr>
        <w:autoSpaceDE w:val="0"/>
        <w:autoSpaceDN w:val="0"/>
        <w:adjustRightInd w:val="0"/>
        <w:jc w:val="both"/>
        <w:rPr>
          <w:sz w:val="28"/>
          <w:szCs w:val="28"/>
        </w:rPr>
      </w:pPr>
      <w:r>
        <w:rPr>
          <w:sz w:val="28"/>
          <w:szCs w:val="28"/>
        </w:rPr>
        <w:t>- заключение, где могут быть отмечены лица, помогавшие в выполнении работы, намечены дальнейшие перспективы работы и даны практические рекомендации, проистекающие из данного исследования;</w:t>
      </w:r>
    </w:p>
    <w:p w:rsidR="00E03393" w:rsidRDefault="00E03393" w:rsidP="00E03393">
      <w:pPr>
        <w:autoSpaceDE w:val="0"/>
        <w:autoSpaceDN w:val="0"/>
        <w:adjustRightInd w:val="0"/>
        <w:jc w:val="both"/>
        <w:rPr>
          <w:sz w:val="28"/>
          <w:szCs w:val="28"/>
        </w:rPr>
      </w:pPr>
      <w:r>
        <w:rPr>
          <w:sz w:val="28"/>
          <w:szCs w:val="28"/>
        </w:rPr>
        <w:t>- список источников и использованной литературы, оформленный в</w:t>
      </w:r>
    </w:p>
    <w:p w:rsidR="00E03393" w:rsidRDefault="00E03393" w:rsidP="00E03393">
      <w:pPr>
        <w:autoSpaceDE w:val="0"/>
        <w:autoSpaceDN w:val="0"/>
        <w:adjustRightInd w:val="0"/>
        <w:jc w:val="both"/>
        <w:rPr>
          <w:sz w:val="28"/>
          <w:szCs w:val="28"/>
        </w:rPr>
      </w:pPr>
      <w:r>
        <w:rPr>
          <w:sz w:val="28"/>
          <w:szCs w:val="28"/>
        </w:rPr>
        <w:t>соответствие с правилами составления библиографического списка. В тексте работы должны быть ссылки на источники и литературу.</w:t>
      </w:r>
    </w:p>
    <w:p w:rsidR="00E03393" w:rsidRDefault="00E03393" w:rsidP="00E03393">
      <w:pPr>
        <w:autoSpaceDE w:val="0"/>
        <w:autoSpaceDN w:val="0"/>
        <w:adjustRightInd w:val="0"/>
        <w:jc w:val="both"/>
        <w:rPr>
          <w:sz w:val="28"/>
          <w:szCs w:val="28"/>
        </w:rPr>
      </w:pPr>
      <w:r>
        <w:rPr>
          <w:sz w:val="28"/>
          <w:szCs w:val="28"/>
        </w:rPr>
        <w:t xml:space="preserve">       Фактические и числовые данные, имеющие большой объем, а также рисунки, диаграммы, схемы, карты, фотографии и т.д. могут быть внесены в приложения к работе. Все приложения должны быть пронумерованы и озаглавлены, а в тексте работы должны быть сделаны ссылки на них.</w:t>
      </w:r>
    </w:p>
    <w:p w:rsidR="00E03393" w:rsidRDefault="00E03393" w:rsidP="00E03393">
      <w:pPr>
        <w:autoSpaceDE w:val="0"/>
        <w:autoSpaceDN w:val="0"/>
        <w:adjustRightInd w:val="0"/>
        <w:jc w:val="both"/>
        <w:rPr>
          <w:sz w:val="28"/>
          <w:szCs w:val="28"/>
        </w:rPr>
      </w:pPr>
      <w:r>
        <w:rPr>
          <w:sz w:val="28"/>
          <w:szCs w:val="28"/>
        </w:rPr>
        <w:t>Картографический материал должен иметь условные обозначения, масштаб.</w:t>
      </w:r>
    </w:p>
    <w:p w:rsidR="00E03393" w:rsidRDefault="00E03393" w:rsidP="00E03393">
      <w:pPr>
        <w:autoSpaceDE w:val="0"/>
        <w:autoSpaceDN w:val="0"/>
        <w:adjustRightInd w:val="0"/>
        <w:jc w:val="both"/>
        <w:rPr>
          <w:sz w:val="28"/>
          <w:szCs w:val="28"/>
        </w:rPr>
      </w:pPr>
      <w:r>
        <w:rPr>
          <w:sz w:val="28"/>
          <w:szCs w:val="28"/>
        </w:rPr>
        <w:t>Титульный лист в объем не входит, но оценивается.</w:t>
      </w:r>
    </w:p>
    <w:p w:rsidR="00E03393" w:rsidRDefault="00E03393" w:rsidP="00E03393">
      <w:pPr>
        <w:autoSpaceDE w:val="0"/>
        <w:autoSpaceDN w:val="0"/>
        <w:adjustRightInd w:val="0"/>
        <w:jc w:val="both"/>
        <w:rPr>
          <w:sz w:val="28"/>
          <w:szCs w:val="28"/>
        </w:rPr>
      </w:pPr>
      <w:r>
        <w:rPr>
          <w:sz w:val="28"/>
          <w:szCs w:val="28"/>
        </w:rPr>
        <w:lastRenderedPageBreak/>
        <w:t>Объем видео, DVD, CD фильмов - не более 10 минут или 50 кадров</w:t>
      </w:r>
    </w:p>
    <w:p w:rsidR="00E03393" w:rsidRDefault="00E03393" w:rsidP="00E03393">
      <w:pPr>
        <w:autoSpaceDE w:val="0"/>
        <w:autoSpaceDN w:val="0"/>
        <w:adjustRightInd w:val="0"/>
        <w:jc w:val="both"/>
        <w:rPr>
          <w:sz w:val="28"/>
          <w:szCs w:val="28"/>
        </w:rPr>
      </w:pPr>
      <w:r>
        <w:rPr>
          <w:sz w:val="28"/>
          <w:szCs w:val="28"/>
        </w:rPr>
        <w:t>слайд-шоу. Продолжительность выступления на конкурсе - не</w:t>
      </w:r>
    </w:p>
    <w:p w:rsidR="00E03393" w:rsidRDefault="00E03393" w:rsidP="00E03393">
      <w:pPr>
        <w:autoSpaceDE w:val="0"/>
        <w:autoSpaceDN w:val="0"/>
        <w:adjustRightInd w:val="0"/>
        <w:jc w:val="both"/>
        <w:rPr>
          <w:sz w:val="28"/>
          <w:szCs w:val="28"/>
        </w:rPr>
      </w:pPr>
      <w:r>
        <w:rPr>
          <w:sz w:val="28"/>
          <w:szCs w:val="28"/>
        </w:rPr>
        <w:t>более 10 минут.</w:t>
      </w:r>
    </w:p>
    <w:p w:rsidR="00E03393" w:rsidRDefault="00E03393" w:rsidP="00E03393">
      <w:pPr>
        <w:autoSpaceDE w:val="0"/>
        <w:autoSpaceDN w:val="0"/>
        <w:adjustRightInd w:val="0"/>
        <w:jc w:val="both"/>
        <w:rPr>
          <w:sz w:val="28"/>
          <w:szCs w:val="28"/>
        </w:rPr>
      </w:pPr>
      <w:r>
        <w:rPr>
          <w:sz w:val="28"/>
          <w:szCs w:val="28"/>
        </w:rPr>
        <w:t>Материалы, поступившие на финальный (очный) этап Конкурса, не</w:t>
      </w:r>
    </w:p>
    <w:p w:rsidR="00E03393" w:rsidRDefault="00E03393" w:rsidP="00E03393">
      <w:pPr>
        <w:jc w:val="both"/>
        <w:rPr>
          <w:sz w:val="28"/>
          <w:szCs w:val="28"/>
        </w:rPr>
      </w:pPr>
      <w:r>
        <w:rPr>
          <w:sz w:val="28"/>
          <w:szCs w:val="28"/>
        </w:rPr>
        <w:t>возвращаются, рецензии не выдаются.</w:t>
      </w:r>
    </w:p>
    <w:p w:rsidR="00E03393" w:rsidRDefault="00E03393" w:rsidP="00E03393">
      <w:pPr>
        <w:rPr>
          <w:sz w:val="28"/>
          <w:szCs w:val="28"/>
        </w:rPr>
      </w:pPr>
      <w:r>
        <w:rPr>
          <w:sz w:val="28"/>
          <w:szCs w:val="28"/>
        </w:rPr>
        <w:t>Обязательное условие Конкурса – наличие текста работ на электронном носителе!</w:t>
      </w:r>
    </w:p>
    <w:p w:rsidR="00E03393" w:rsidRDefault="00E03393" w:rsidP="00E03393">
      <w:pPr>
        <w:rPr>
          <w:sz w:val="28"/>
          <w:szCs w:val="28"/>
        </w:rPr>
      </w:pPr>
    </w:p>
    <w:p w:rsidR="00E03393" w:rsidRDefault="00E03393" w:rsidP="00E03393">
      <w:pPr>
        <w:rPr>
          <w:sz w:val="28"/>
          <w:szCs w:val="28"/>
        </w:rPr>
      </w:pPr>
    </w:p>
    <w:p w:rsidR="00E03393" w:rsidRDefault="00E03393" w:rsidP="00E03393">
      <w:pPr>
        <w:rPr>
          <w:sz w:val="28"/>
          <w:szCs w:val="28"/>
        </w:rPr>
      </w:pPr>
    </w:p>
    <w:p w:rsidR="00E03393" w:rsidRDefault="00E03393" w:rsidP="00E03393">
      <w:pPr>
        <w:rPr>
          <w:sz w:val="28"/>
          <w:szCs w:val="28"/>
        </w:rPr>
      </w:pPr>
    </w:p>
    <w:p w:rsidR="00E03393" w:rsidRDefault="00E03393" w:rsidP="00E03393">
      <w:pPr>
        <w:rPr>
          <w:sz w:val="28"/>
          <w:szCs w:val="28"/>
        </w:rPr>
      </w:pPr>
    </w:p>
    <w:p w:rsidR="00E03393" w:rsidRDefault="00E03393" w:rsidP="00E03393">
      <w:pPr>
        <w:rPr>
          <w:sz w:val="28"/>
          <w:szCs w:val="28"/>
        </w:rPr>
      </w:pPr>
    </w:p>
    <w:p w:rsidR="00E03393" w:rsidRDefault="00E03393" w:rsidP="00E03393">
      <w:pPr>
        <w:rPr>
          <w:sz w:val="28"/>
          <w:szCs w:val="28"/>
        </w:rPr>
      </w:pPr>
    </w:p>
    <w:p w:rsidR="00E03393" w:rsidRDefault="00E03393" w:rsidP="00E03393">
      <w:pPr>
        <w:pStyle w:val="a5"/>
        <w:rPr>
          <w:rFonts w:ascii="Times New Roman" w:eastAsia="Times New Roman" w:hAnsi="Times New Roman"/>
          <w:sz w:val="28"/>
          <w:szCs w:val="28"/>
          <w:lang w:eastAsia="ru-RU"/>
        </w:rPr>
      </w:pPr>
    </w:p>
    <w:p w:rsidR="00E03393" w:rsidRDefault="00E03393" w:rsidP="00E03393">
      <w:pPr>
        <w:pStyle w:val="a5"/>
        <w:rPr>
          <w:rFonts w:ascii="Times New Roman" w:eastAsia="Times New Roman" w:hAnsi="Times New Roman"/>
          <w:sz w:val="28"/>
          <w:szCs w:val="28"/>
          <w:lang w:eastAsia="ru-RU"/>
        </w:rPr>
      </w:pPr>
    </w:p>
    <w:p w:rsidR="00E03393" w:rsidRDefault="00E03393" w:rsidP="00E03393">
      <w:pPr>
        <w:pStyle w:val="a5"/>
        <w:rPr>
          <w:rFonts w:ascii="Times New Roman" w:eastAsia="Times New Roman" w:hAnsi="Times New Roman"/>
          <w:sz w:val="28"/>
          <w:szCs w:val="28"/>
          <w:lang w:eastAsia="ru-RU"/>
        </w:rPr>
      </w:pPr>
    </w:p>
    <w:p w:rsidR="00E03393" w:rsidRDefault="00E03393" w:rsidP="00E03393">
      <w:pPr>
        <w:pStyle w:val="a5"/>
        <w:rPr>
          <w:rFonts w:ascii="Times New Roman" w:eastAsia="Times New Roman" w:hAnsi="Times New Roman"/>
          <w:sz w:val="28"/>
          <w:szCs w:val="28"/>
          <w:lang w:eastAsia="ru-RU"/>
        </w:rPr>
      </w:pPr>
    </w:p>
    <w:p w:rsidR="00E03393" w:rsidRDefault="00E03393" w:rsidP="00E03393">
      <w:pPr>
        <w:pStyle w:val="a5"/>
        <w:rPr>
          <w:rFonts w:ascii="Times New Roman" w:eastAsia="Times New Roman" w:hAnsi="Times New Roman"/>
          <w:sz w:val="28"/>
          <w:szCs w:val="28"/>
          <w:lang w:eastAsia="ru-RU"/>
        </w:rPr>
      </w:pPr>
    </w:p>
    <w:p w:rsidR="00E03393" w:rsidRDefault="00E03393" w:rsidP="00E03393">
      <w:pPr>
        <w:pStyle w:val="a5"/>
        <w:rPr>
          <w:rFonts w:ascii="Times New Roman" w:eastAsia="Times New Roman" w:hAnsi="Times New Roman"/>
          <w:sz w:val="28"/>
          <w:szCs w:val="28"/>
          <w:lang w:eastAsia="ru-RU"/>
        </w:rPr>
      </w:pPr>
    </w:p>
    <w:p w:rsidR="00E03393" w:rsidRDefault="00E03393" w:rsidP="00E03393">
      <w:pPr>
        <w:pStyle w:val="a5"/>
        <w:rPr>
          <w:rFonts w:ascii="Times New Roman" w:eastAsia="Times New Roman" w:hAnsi="Times New Roman"/>
          <w:sz w:val="28"/>
          <w:szCs w:val="28"/>
          <w:lang w:eastAsia="ru-RU"/>
        </w:rPr>
      </w:pPr>
    </w:p>
    <w:p w:rsidR="00E03393" w:rsidRDefault="00E03393" w:rsidP="00E03393">
      <w:pPr>
        <w:pStyle w:val="a5"/>
        <w:rPr>
          <w:rFonts w:ascii="Times New Roman" w:hAnsi="Times New Roman"/>
          <w:sz w:val="28"/>
        </w:rPr>
      </w:pPr>
    </w:p>
    <w:p w:rsidR="00E03393" w:rsidRDefault="00E03393" w:rsidP="00E03393">
      <w:pPr>
        <w:pStyle w:val="a5"/>
        <w:jc w:val="center"/>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p>
    <w:p w:rsidR="00E03393" w:rsidRDefault="00E03393" w:rsidP="00E03393">
      <w:pPr>
        <w:pStyle w:val="a5"/>
        <w:ind w:firstLine="3969"/>
        <w:jc w:val="right"/>
        <w:rPr>
          <w:rFonts w:ascii="Times New Roman" w:hAnsi="Times New Roman"/>
          <w:sz w:val="28"/>
        </w:rPr>
      </w:pPr>
      <w:r>
        <w:rPr>
          <w:rFonts w:ascii="Times New Roman" w:hAnsi="Times New Roman"/>
          <w:sz w:val="28"/>
        </w:rPr>
        <w:t xml:space="preserve">Приложение </w:t>
      </w:r>
    </w:p>
    <w:p w:rsidR="00E03393" w:rsidRDefault="00E03393" w:rsidP="00E03393">
      <w:pPr>
        <w:pStyle w:val="a5"/>
        <w:ind w:firstLine="3969"/>
        <w:jc w:val="right"/>
        <w:rPr>
          <w:rFonts w:ascii="Times New Roman" w:hAnsi="Times New Roman"/>
          <w:sz w:val="28"/>
        </w:rPr>
      </w:pPr>
      <w:r>
        <w:rPr>
          <w:rFonts w:ascii="Times New Roman" w:hAnsi="Times New Roman"/>
          <w:sz w:val="28"/>
        </w:rPr>
        <w:t xml:space="preserve">к  Положению о </w:t>
      </w:r>
      <w:r>
        <w:rPr>
          <w:rFonts w:ascii="Times New Roman" w:hAnsi="Times New Roman"/>
          <w:sz w:val="28"/>
          <w:lang w:val="en-US"/>
        </w:rPr>
        <w:t>XV</w:t>
      </w:r>
      <w:r>
        <w:rPr>
          <w:rFonts w:ascii="Times New Roman" w:hAnsi="Times New Roman"/>
          <w:sz w:val="28"/>
        </w:rPr>
        <w:t xml:space="preserve"> Республиканском </w:t>
      </w:r>
      <w:proofErr w:type="spellStart"/>
      <w:r>
        <w:rPr>
          <w:rFonts w:ascii="Times New Roman" w:hAnsi="Times New Roman"/>
          <w:sz w:val="28"/>
        </w:rPr>
        <w:t>туристско</w:t>
      </w:r>
      <w:proofErr w:type="spellEnd"/>
      <w:r>
        <w:rPr>
          <w:rFonts w:ascii="Times New Roman" w:hAnsi="Times New Roman"/>
          <w:sz w:val="28"/>
        </w:rPr>
        <w:t xml:space="preserve"> – краеведческом  конкурсе</w:t>
      </w:r>
    </w:p>
    <w:p w:rsidR="00E03393" w:rsidRDefault="00E03393" w:rsidP="00E03393">
      <w:pPr>
        <w:pStyle w:val="a5"/>
        <w:ind w:firstLine="3969"/>
        <w:jc w:val="center"/>
        <w:rPr>
          <w:rFonts w:ascii="Times New Roman" w:hAnsi="Times New Roman"/>
          <w:sz w:val="28"/>
        </w:rPr>
      </w:pPr>
      <w:r>
        <w:rPr>
          <w:rFonts w:ascii="Times New Roman" w:hAnsi="Times New Roman"/>
          <w:sz w:val="28"/>
          <w:szCs w:val="28"/>
        </w:rPr>
        <w:t xml:space="preserve">«Мой </w:t>
      </w:r>
      <w:proofErr w:type="spellStart"/>
      <w:r>
        <w:rPr>
          <w:rFonts w:ascii="Times New Roman" w:hAnsi="Times New Roman"/>
          <w:sz w:val="28"/>
          <w:szCs w:val="28"/>
        </w:rPr>
        <w:t>Иристон</w:t>
      </w:r>
      <w:proofErr w:type="spellEnd"/>
      <w:r>
        <w:rPr>
          <w:rFonts w:ascii="Times New Roman" w:hAnsi="Times New Roman"/>
          <w:sz w:val="28"/>
          <w:szCs w:val="28"/>
        </w:rPr>
        <w:t>»</w:t>
      </w:r>
    </w:p>
    <w:p w:rsidR="00E03393" w:rsidRDefault="00E03393" w:rsidP="00E03393">
      <w:pPr>
        <w:jc w:val="center"/>
        <w:outlineLvl w:val="0"/>
        <w:rPr>
          <w:sz w:val="28"/>
          <w:szCs w:val="28"/>
        </w:rPr>
      </w:pPr>
    </w:p>
    <w:p w:rsidR="00E03393" w:rsidRDefault="00E03393" w:rsidP="00E03393">
      <w:pPr>
        <w:jc w:val="center"/>
        <w:outlineLvl w:val="0"/>
        <w:rPr>
          <w:sz w:val="28"/>
          <w:szCs w:val="28"/>
        </w:rPr>
      </w:pPr>
      <w:r>
        <w:rPr>
          <w:sz w:val="28"/>
          <w:szCs w:val="28"/>
        </w:rPr>
        <w:t>Пример оформления титульного листа</w:t>
      </w:r>
    </w:p>
    <w:p w:rsidR="00E03393" w:rsidRDefault="00E03393" w:rsidP="00E03393">
      <w:pPr>
        <w:jc w:val="right"/>
        <w:rPr>
          <w:sz w:val="28"/>
          <w:szCs w:val="28"/>
        </w:rPr>
      </w:pPr>
    </w:p>
    <w:p w:rsidR="00E03393" w:rsidRDefault="00E03393" w:rsidP="00E03393">
      <w:pPr>
        <w:outlineLvl w:val="0"/>
        <w:rPr>
          <w:sz w:val="32"/>
          <w:szCs w:val="32"/>
        </w:rPr>
      </w:pPr>
    </w:p>
    <w:p w:rsidR="00E03393" w:rsidRDefault="00E03393" w:rsidP="00E03393">
      <w:pPr>
        <w:pBdr>
          <w:top w:val="single" w:sz="4" w:space="1" w:color="auto"/>
          <w:left w:val="single" w:sz="4" w:space="4" w:color="auto"/>
          <w:bottom w:val="single" w:sz="4" w:space="31" w:color="auto"/>
          <w:right w:val="single" w:sz="4" w:space="4" w:color="auto"/>
        </w:pBdr>
        <w:jc w:val="center"/>
        <w:outlineLvl w:val="0"/>
        <w:rPr>
          <w:b/>
          <w:sz w:val="32"/>
          <w:szCs w:val="32"/>
        </w:rPr>
      </w:pPr>
      <w:r>
        <w:rPr>
          <w:b/>
          <w:sz w:val="32"/>
          <w:szCs w:val="32"/>
          <w:lang w:val="en-US"/>
        </w:rPr>
        <w:t>XIV</w:t>
      </w:r>
      <w:r>
        <w:rPr>
          <w:b/>
          <w:sz w:val="32"/>
          <w:szCs w:val="32"/>
        </w:rPr>
        <w:t xml:space="preserve"> Республиканский туристско- краеведческий конкурс</w:t>
      </w:r>
    </w:p>
    <w:p w:rsidR="00E03393" w:rsidRDefault="00E03393" w:rsidP="00E03393">
      <w:pPr>
        <w:pBdr>
          <w:top w:val="single" w:sz="4" w:space="1" w:color="auto"/>
          <w:left w:val="single" w:sz="4" w:space="4" w:color="auto"/>
          <w:bottom w:val="single" w:sz="4" w:space="31" w:color="auto"/>
          <w:right w:val="single" w:sz="4" w:space="4" w:color="auto"/>
        </w:pBdr>
        <w:tabs>
          <w:tab w:val="left" w:pos="3960"/>
        </w:tabs>
        <w:outlineLvl w:val="0"/>
        <w:rPr>
          <w:sz w:val="32"/>
          <w:szCs w:val="32"/>
        </w:rPr>
      </w:pPr>
    </w:p>
    <w:p w:rsidR="00E03393" w:rsidRDefault="00E03393" w:rsidP="00E03393">
      <w:pPr>
        <w:pBdr>
          <w:top w:val="single" w:sz="4" w:space="1" w:color="auto"/>
          <w:left w:val="single" w:sz="4" w:space="4" w:color="auto"/>
          <w:bottom w:val="single" w:sz="4" w:space="31" w:color="auto"/>
          <w:right w:val="single" w:sz="4" w:space="4" w:color="auto"/>
        </w:pBdr>
        <w:outlineLvl w:val="0"/>
        <w:rPr>
          <w:sz w:val="32"/>
          <w:szCs w:val="32"/>
        </w:rPr>
      </w:pPr>
    </w:p>
    <w:p w:rsidR="00E03393" w:rsidRDefault="00E03393" w:rsidP="00E03393">
      <w:pPr>
        <w:pBdr>
          <w:top w:val="single" w:sz="4" w:space="1" w:color="auto"/>
          <w:left w:val="single" w:sz="4" w:space="4" w:color="auto"/>
          <w:bottom w:val="single" w:sz="4" w:space="31" w:color="auto"/>
          <w:right w:val="single" w:sz="4" w:space="4" w:color="auto"/>
        </w:pBdr>
        <w:jc w:val="center"/>
        <w:outlineLvl w:val="0"/>
        <w:rPr>
          <w:sz w:val="32"/>
          <w:szCs w:val="32"/>
        </w:rPr>
      </w:pPr>
      <w:r>
        <w:rPr>
          <w:b/>
          <w:sz w:val="40"/>
          <w:szCs w:val="40"/>
        </w:rPr>
        <w:t xml:space="preserve">«Мой </w:t>
      </w:r>
      <w:proofErr w:type="spellStart"/>
      <w:r>
        <w:rPr>
          <w:b/>
          <w:sz w:val="40"/>
          <w:szCs w:val="40"/>
        </w:rPr>
        <w:t>Иристон</w:t>
      </w:r>
      <w:proofErr w:type="spellEnd"/>
      <w:r>
        <w:rPr>
          <w:b/>
          <w:sz w:val="40"/>
          <w:szCs w:val="40"/>
        </w:rPr>
        <w:t>»</w:t>
      </w:r>
    </w:p>
    <w:p w:rsidR="00E03393" w:rsidRDefault="00E03393" w:rsidP="00E03393">
      <w:pPr>
        <w:pBdr>
          <w:top w:val="single" w:sz="4" w:space="1" w:color="auto"/>
          <w:left w:val="single" w:sz="4" w:space="4" w:color="auto"/>
          <w:bottom w:val="single" w:sz="4" w:space="31" w:color="auto"/>
          <w:right w:val="single" w:sz="4" w:space="4" w:color="auto"/>
        </w:pBdr>
        <w:jc w:val="center"/>
        <w:outlineLvl w:val="0"/>
        <w:rPr>
          <w:sz w:val="32"/>
          <w:szCs w:val="32"/>
        </w:rPr>
      </w:pPr>
    </w:p>
    <w:p w:rsidR="00E03393" w:rsidRDefault="00E03393" w:rsidP="00E03393">
      <w:pPr>
        <w:pBdr>
          <w:top w:val="single" w:sz="4" w:space="1" w:color="auto"/>
          <w:left w:val="single" w:sz="4" w:space="4" w:color="auto"/>
          <w:bottom w:val="single" w:sz="4" w:space="31" w:color="auto"/>
          <w:right w:val="single" w:sz="4" w:space="4" w:color="auto"/>
        </w:pBdr>
        <w:outlineLvl w:val="0"/>
        <w:rPr>
          <w:sz w:val="32"/>
          <w:szCs w:val="32"/>
        </w:rPr>
      </w:pPr>
    </w:p>
    <w:p w:rsidR="00E03393" w:rsidRDefault="00E03393" w:rsidP="00E03393">
      <w:pPr>
        <w:pBdr>
          <w:top w:val="single" w:sz="4" w:space="1" w:color="auto"/>
          <w:left w:val="single" w:sz="4" w:space="4" w:color="auto"/>
          <w:bottom w:val="single" w:sz="4" w:space="31" w:color="auto"/>
          <w:right w:val="single" w:sz="4" w:space="4" w:color="auto"/>
        </w:pBdr>
        <w:outlineLvl w:val="0"/>
        <w:rPr>
          <w:sz w:val="32"/>
          <w:szCs w:val="32"/>
        </w:rPr>
      </w:pPr>
      <w:r>
        <w:rPr>
          <w:sz w:val="32"/>
          <w:szCs w:val="32"/>
        </w:rPr>
        <w:t>Направление: Историческое краеведение</w:t>
      </w:r>
    </w:p>
    <w:p w:rsidR="00E03393" w:rsidRDefault="00E03393" w:rsidP="00E03393">
      <w:pPr>
        <w:pBdr>
          <w:top w:val="single" w:sz="4" w:space="1" w:color="auto"/>
          <w:left w:val="single" w:sz="4" w:space="4" w:color="auto"/>
          <w:bottom w:val="single" w:sz="4" w:space="31" w:color="auto"/>
          <w:right w:val="single" w:sz="4" w:space="4" w:color="auto"/>
        </w:pBdr>
        <w:outlineLvl w:val="0"/>
        <w:rPr>
          <w:sz w:val="32"/>
          <w:szCs w:val="32"/>
        </w:rPr>
      </w:pPr>
    </w:p>
    <w:p w:rsidR="00E03393" w:rsidRDefault="00E03393" w:rsidP="00E03393">
      <w:pPr>
        <w:pBdr>
          <w:top w:val="single" w:sz="4" w:space="1" w:color="auto"/>
          <w:left w:val="single" w:sz="4" w:space="4" w:color="auto"/>
          <w:bottom w:val="single" w:sz="4" w:space="31" w:color="auto"/>
          <w:right w:val="single" w:sz="4" w:space="4" w:color="auto"/>
        </w:pBdr>
        <w:outlineLvl w:val="0"/>
        <w:rPr>
          <w:sz w:val="32"/>
          <w:szCs w:val="32"/>
        </w:rPr>
      </w:pPr>
    </w:p>
    <w:p w:rsidR="00E03393" w:rsidRDefault="00E03393" w:rsidP="00E03393">
      <w:pPr>
        <w:pBdr>
          <w:top w:val="single" w:sz="4" w:space="1" w:color="auto"/>
          <w:left w:val="single" w:sz="4" w:space="4" w:color="auto"/>
          <w:bottom w:val="single" w:sz="4" w:space="31" w:color="auto"/>
          <w:right w:val="single" w:sz="4" w:space="4" w:color="auto"/>
        </w:pBdr>
        <w:outlineLvl w:val="0"/>
        <w:rPr>
          <w:sz w:val="32"/>
          <w:szCs w:val="32"/>
        </w:rPr>
      </w:pPr>
      <w:r>
        <w:rPr>
          <w:sz w:val="32"/>
          <w:szCs w:val="32"/>
        </w:rPr>
        <w:t>Тема работы: «История моей фамилии»</w:t>
      </w:r>
    </w:p>
    <w:p w:rsidR="00E03393" w:rsidRDefault="00E03393" w:rsidP="00E03393">
      <w:pPr>
        <w:pBdr>
          <w:top w:val="single" w:sz="4" w:space="1" w:color="auto"/>
          <w:left w:val="single" w:sz="4" w:space="4" w:color="auto"/>
          <w:bottom w:val="single" w:sz="4" w:space="31" w:color="auto"/>
          <w:right w:val="single" w:sz="4" w:space="4" w:color="auto"/>
        </w:pBdr>
        <w:outlineLvl w:val="0"/>
        <w:rPr>
          <w:sz w:val="32"/>
          <w:szCs w:val="32"/>
        </w:rPr>
      </w:pPr>
    </w:p>
    <w:p w:rsidR="00E03393" w:rsidRDefault="00E03393" w:rsidP="00E03393">
      <w:pPr>
        <w:pBdr>
          <w:top w:val="single" w:sz="4" w:space="1" w:color="auto"/>
          <w:left w:val="single" w:sz="4" w:space="4" w:color="auto"/>
          <w:bottom w:val="single" w:sz="4" w:space="31" w:color="auto"/>
          <w:right w:val="single" w:sz="4" w:space="4" w:color="auto"/>
        </w:pBdr>
        <w:jc w:val="center"/>
        <w:outlineLvl w:val="0"/>
        <w:rPr>
          <w:sz w:val="32"/>
          <w:szCs w:val="32"/>
        </w:rPr>
      </w:pPr>
      <w:r>
        <w:rPr>
          <w:sz w:val="32"/>
          <w:szCs w:val="32"/>
        </w:rPr>
        <w:t xml:space="preserve">                                                                                 Автор работы:</w:t>
      </w:r>
    </w:p>
    <w:p w:rsidR="00E03393" w:rsidRDefault="00E03393" w:rsidP="00E03393">
      <w:pPr>
        <w:pBdr>
          <w:top w:val="single" w:sz="4" w:space="1" w:color="auto"/>
          <w:left w:val="single" w:sz="4" w:space="4" w:color="auto"/>
          <w:bottom w:val="single" w:sz="4" w:space="31" w:color="auto"/>
          <w:right w:val="single" w:sz="4" w:space="4" w:color="auto"/>
        </w:pBdr>
        <w:jc w:val="right"/>
        <w:outlineLvl w:val="0"/>
        <w:rPr>
          <w:sz w:val="32"/>
          <w:szCs w:val="32"/>
        </w:rPr>
      </w:pPr>
      <w:r>
        <w:rPr>
          <w:sz w:val="32"/>
          <w:szCs w:val="32"/>
        </w:rPr>
        <w:t>ФИО (полностью)</w:t>
      </w:r>
    </w:p>
    <w:p w:rsidR="00E03393" w:rsidRDefault="00E03393" w:rsidP="00E03393">
      <w:pPr>
        <w:pBdr>
          <w:top w:val="single" w:sz="4" w:space="1" w:color="auto"/>
          <w:left w:val="single" w:sz="4" w:space="4" w:color="auto"/>
          <w:bottom w:val="single" w:sz="4" w:space="31" w:color="auto"/>
          <w:right w:val="single" w:sz="4" w:space="4" w:color="auto"/>
        </w:pBdr>
        <w:jc w:val="right"/>
        <w:outlineLvl w:val="0"/>
        <w:rPr>
          <w:sz w:val="32"/>
          <w:szCs w:val="32"/>
        </w:rPr>
      </w:pPr>
      <w:r>
        <w:rPr>
          <w:sz w:val="32"/>
          <w:szCs w:val="32"/>
        </w:rPr>
        <w:t>место учёбы, класс</w:t>
      </w:r>
    </w:p>
    <w:p w:rsidR="00E03393" w:rsidRDefault="00E03393" w:rsidP="00E03393">
      <w:pPr>
        <w:pBdr>
          <w:top w:val="single" w:sz="4" w:space="1" w:color="auto"/>
          <w:left w:val="single" w:sz="4" w:space="4" w:color="auto"/>
          <w:bottom w:val="single" w:sz="4" w:space="31" w:color="auto"/>
          <w:right w:val="single" w:sz="4" w:space="4" w:color="auto"/>
        </w:pBdr>
        <w:jc w:val="right"/>
        <w:outlineLvl w:val="0"/>
        <w:rPr>
          <w:sz w:val="32"/>
          <w:szCs w:val="32"/>
        </w:rPr>
      </w:pPr>
      <w:r>
        <w:rPr>
          <w:sz w:val="32"/>
          <w:szCs w:val="32"/>
        </w:rPr>
        <w:t>дата рождения (</w:t>
      </w:r>
      <w:proofErr w:type="spellStart"/>
      <w:r>
        <w:rPr>
          <w:sz w:val="32"/>
          <w:szCs w:val="32"/>
        </w:rPr>
        <w:t>д.м.г</w:t>
      </w:r>
      <w:proofErr w:type="spellEnd"/>
      <w:r>
        <w:rPr>
          <w:sz w:val="32"/>
          <w:szCs w:val="32"/>
        </w:rPr>
        <w:t>.)</w:t>
      </w:r>
    </w:p>
    <w:p w:rsidR="00E03393" w:rsidRDefault="00E03393" w:rsidP="00E03393">
      <w:pPr>
        <w:pBdr>
          <w:top w:val="single" w:sz="4" w:space="1" w:color="auto"/>
          <w:left w:val="single" w:sz="4" w:space="4" w:color="auto"/>
          <w:bottom w:val="single" w:sz="4" w:space="31" w:color="auto"/>
          <w:right w:val="single" w:sz="4" w:space="4" w:color="auto"/>
        </w:pBdr>
        <w:jc w:val="right"/>
        <w:outlineLvl w:val="0"/>
        <w:rPr>
          <w:sz w:val="32"/>
          <w:szCs w:val="32"/>
        </w:rPr>
      </w:pPr>
      <w:r>
        <w:rPr>
          <w:sz w:val="32"/>
          <w:szCs w:val="32"/>
        </w:rPr>
        <w:t>адрес дом.</w:t>
      </w:r>
    </w:p>
    <w:p w:rsidR="00E03393" w:rsidRDefault="00E03393" w:rsidP="00E03393">
      <w:pPr>
        <w:pBdr>
          <w:top w:val="single" w:sz="4" w:space="1" w:color="auto"/>
          <w:left w:val="single" w:sz="4" w:space="4" w:color="auto"/>
          <w:bottom w:val="single" w:sz="4" w:space="31" w:color="auto"/>
          <w:right w:val="single" w:sz="4" w:space="4" w:color="auto"/>
        </w:pBdr>
        <w:jc w:val="right"/>
        <w:outlineLvl w:val="0"/>
        <w:rPr>
          <w:sz w:val="32"/>
          <w:szCs w:val="32"/>
        </w:rPr>
      </w:pPr>
      <w:r>
        <w:rPr>
          <w:sz w:val="32"/>
          <w:szCs w:val="32"/>
        </w:rPr>
        <w:t xml:space="preserve">телефон (моб., дом.)                                                                       </w:t>
      </w:r>
    </w:p>
    <w:p w:rsidR="00E03393" w:rsidRDefault="00E03393" w:rsidP="00E03393">
      <w:pPr>
        <w:pBdr>
          <w:top w:val="single" w:sz="4" w:space="1" w:color="auto"/>
          <w:left w:val="single" w:sz="4" w:space="4" w:color="auto"/>
          <w:bottom w:val="single" w:sz="4" w:space="31" w:color="auto"/>
          <w:right w:val="single" w:sz="4" w:space="4" w:color="auto"/>
        </w:pBdr>
        <w:jc w:val="right"/>
        <w:outlineLvl w:val="0"/>
        <w:rPr>
          <w:sz w:val="32"/>
          <w:szCs w:val="32"/>
        </w:rPr>
      </w:pPr>
    </w:p>
    <w:p w:rsidR="00E03393" w:rsidRDefault="00E03393" w:rsidP="00E03393">
      <w:pPr>
        <w:pBdr>
          <w:top w:val="single" w:sz="4" w:space="1" w:color="auto"/>
          <w:left w:val="single" w:sz="4" w:space="4" w:color="auto"/>
          <w:bottom w:val="single" w:sz="4" w:space="31" w:color="auto"/>
          <w:right w:val="single" w:sz="4" w:space="4" w:color="auto"/>
        </w:pBdr>
        <w:outlineLvl w:val="0"/>
        <w:rPr>
          <w:sz w:val="32"/>
          <w:szCs w:val="32"/>
        </w:rPr>
      </w:pPr>
    </w:p>
    <w:p w:rsidR="00E03393" w:rsidRDefault="00E03393" w:rsidP="00E03393">
      <w:pPr>
        <w:pBdr>
          <w:top w:val="single" w:sz="4" w:space="1" w:color="auto"/>
          <w:left w:val="single" w:sz="4" w:space="4" w:color="auto"/>
          <w:bottom w:val="single" w:sz="4" w:space="31" w:color="auto"/>
          <w:right w:val="single" w:sz="4" w:space="4" w:color="auto"/>
        </w:pBdr>
        <w:outlineLvl w:val="0"/>
        <w:rPr>
          <w:sz w:val="32"/>
          <w:szCs w:val="32"/>
        </w:rPr>
      </w:pPr>
      <w:r>
        <w:rPr>
          <w:sz w:val="32"/>
          <w:szCs w:val="32"/>
        </w:rPr>
        <w:t>Научный руководитель:</w:t>
      </w:r>
    </w:p>
    <w:p w:rsidR="00E03393" w:rsidRDefault="00E03393" w:rsidP="00E03393">
      <w:pPr>
        <w:pBdr>
          <w:top w:val="single" w:sz="4" w:space="1" w:color="auto"/>
          <w:left w:val="single" w:sz="4" w:space="4" w:color="auto"/>
          <w:bottom w:val="single" w:sz="4" w:space="31" w:color="auto"/>
          <w:right w:val="single" w:sz="4" w:space="4" w:color="auto"/>
        </w:pBdr>
        <w:outlineLvl w:val="0"/>
        <w:rPr>
          <w:sz w:val="32"/>
          <w:szCs w:val="32"/>
        </w:rPr>
      </w:pPr>
      <w:r>
        <w:rPr>
          <w:sz w:val="32"/>
          <w:szCs w:val="32"/>
        </w:rPr>
        <w:t xml:space="preserve"> ФИО (полностью)</w:t>
      </w:r>
    </w:p>
    <w:p w:rsidR="00E03393" w:rsidRDefault="00E03393" w:rsidP="00E03393">
      <w:pPr>
        <w:pBdr>
          <w:top w:val="single" w:sz="4" w:space="1" w:color="auto"/>
          <w:left w:val="single" w:sz="4" w:space="4" w:color="auto"/>
          <w:bottom w:val="single" w:sz="4" w:space="31" w:color="auto"/>
          <w:right w:val="single" w:sz="4" w:space="4" w:color="auto"/>
        </w:pBdr>
        <w:outlineLvl w:val="0"/>
        <w:rPr>
          <w:sz w:val="32"/>
          <w:szCs w:val="32"/>
        </w:rPr>
      </w:pPr>
      <w:r>
        <w:rPr>
          <w:sz w:val="32"/>
          <w:szCs w:val="32"/>
        </w:rPr>
        <w:t>место работы, должность</w:t>
      </w:r>
    </w:p>
    <w:p w:rsidR="00E03393" w:rsidRDefault="00E03393" w:rsidP="00E03393">
      <w:pPr>
        <w:pBdr>
          <w:top w:val="single" w:sz="4" w:space="1" w:color="auto"/>
          <w:left w:val="single" w:sz="4" w:space="4" w:color="auto"/>
          <w:bottom w:val="single" w:sz="4" w:space="31" w:color="auto"/>
          <w:right w:val="single" w:sz="4" w:space="4" w:color="auto"/>
        </w:pBdr>
        <w:outlineLvl w:val="0"/>
        <w:rPr>
          <w:sz w:val="32"/>
          <w:szCs w:val="32"/>
        </w:rPr>
      </w:pPr>
      <w:r>
        <w:rPr>
          <w:sz w:val="32"/>
          <w:szCs w:val="32"/>
        </w:rPr>
        <w:t>телефон (моб., раб.)</w:t>
      </w:r>
    </w:p>
    <w:p w:rsidR="00E03393" w:rsidRDefault="00E03393" w:rsidP="00E03393">
      <w:pPr>
        <w:pBdr>
          <w:top w:val="single" w:sz="4" w:space="1" w:color="auto"/>
          <w:left w:val="single" w:sz="4" w:space="4" w:color="auto"/>
          <w:bottom w:val="single" w:sz="4" w:space="31" w:color="auto"/>
          <w:right w:val="single" w:sz="4" w:space="4" w:color="auto"/>
        </w:pBdr>
        <w:tabs>
          <w:tab w:val="left" w:pos="2580"/>
        </w:tabs>
        <w:outlineLvl w:val="0"/>
        <w:rPr>
          <w:sz w:val="32"/>
          <w:szCs w:val="32"/>
        </w:rPr>
      </w:pPr>
      <w:r>
        <w:rPr>
          <w:sz w:val="32"/>
          <w:szCs w:val="32"/>
        </w:rPr>
        <w:tab/>
        <w:t>г. Владикавказ, 2020г.</w:t>
      </w:r>
    </w:p>
    <w:p w:rsidR="00E03393" w:rsidRDefault="00E03393" w:rsidP="00E03393">
      <w:pPr>
        <w:outlineLvl w:val="0"/>
        <w:rPr>
          <w:sz w:val="28"/>
          <w:szCs w:val="28"/>
        </w:rPr>
      </w:pPr>
    </w:p>
    <w:p w:rsidR="00E03393" w:rsidRDefault="00E03393" w:rsidP="00E03393">
      <w:pPr>
        <w:outlineLvl w:val="0"/>
        <w:rPr>
          <w:sz w:val="28"/>
          <w:szCs w:val="28"/>
        </w:rPr>
      </w:pPr>
    </w:p>
    <w:p w:rsidR="00E03393" w:rsidRDefault="00E03393" w:rsidP="00E03393">
      <w:pPr>
        <w:outlineLvl w:val="0"/>
        <w:rPr>
          <w:sz w:val="28"/>
          <w:szCs w:val="28"/>
        </w:rPr>
      </w:pPr>
    </w:p>
    <w:p w:rsidR="00E03393" w:rsidRDefault="00E03393" w:rsidP="00E03393">
      <w:pPr>
        <w:outlineLvl w:val="0"/>
        <w:rPr>
          <w:sz w:val="28"/>
          <w:szCs w:val="28"/>
        </w:rPr>
      </w:pPr>
    </w:p>
    <w:p w:rsidR="00E03393" w:rsidRDefault="00E03393" w:rsidP="00E03393">
      <w:pPr>
        <w:outlineLvl w:val="0"/>
        <w:rPr>
          <w:sz w:val="28"/>
          <w:szCs w:val="28"/>
        </w:rPr>
      </w:pPr>
    </w:p>
    <w:p w:rsidR="00E03393" w:rsidRDefault="00E03393" w:rsidP="00E03393">
      <w:pPr>
        <w:outlineLvl w:val="0"/>
        <w:rPr>
          <w:sz w:val="28"/>
          <w:szCs w:val="28"/>
        </w:rPr>
      </w:pPr>
    </w:p>
    <w:p w:rsidR="00E03393" w:rsidRDefault="00E03393" w:rsidP="00E03393">
      <w:pPr>
        <w:pStyle w:val="a3"/>
        <w:ind w:firstLine="0"/>
        <w:jc w:val="left"/>
        <w:rPr>
          <w:sz w:val="28"/>
        </w:rPr>
      </w:pPr>
    </w:p>
    <w:p w:rsidR="00907B77" w:rsidRDefault="00907B77"/>
    <w:sectPr w:rsidR="00907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75"/>
    <w:rsid w:val="003C1A75"/>
    <w:rsid w:val="008A5549"/>
    <w:rsid w:val="00907B77"/>
    <w:rsid w:val="00DC161B"/>
    <w:rsid w:val="00E03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1511D445"/>
  <w15:chartTrackingRefBased/>
  <w15:docId w15:val="{53CF36EE-E0FC-4138-8EA4-2827E50A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39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03393"/>
    <w:pPr>
      <w:ind w:hanging="426"/>
      <w:jc w:val="center"/>
    </w:pPr>
    <w:rPr>
      <w:b/>
      <w:sz w:val="24"/>
    </w:rPr>
  </w:style>
  <w:style w:type="character" w:customStyle="1" w:styleId="a4">
    <w:name w:val="Заголовок Знак"/>
    <w:basedOn w:val="a0"/>
    <w:link w:val="a3"/>
    <w:rsid w:val="00E03393"/>
    <w:rPr>
      <w:rFonts w:ascii="Times New Roman" w:eastAsia="Times New Roman" w:hAnsi="Times New Roman" w:cs="Times New Roman"/>
      <w:b/>
      <w:sz w:val="24"/>
      <w:szCs w:val="20"/>
      <w:lang w:eastAsia="ru-RU"/>
    </w:rPr>
  </w:style>
  <w:style w:type="paragraph" w:styleId="a5">
    <w:name w:val="No Spacing"/>
    <w:qFormat/>
    <w:rsid w:val="00E0339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50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1516</Words>
  <Characters>8645</Characters>
  <Application>Microsoft Office Word</Application>
  <DocSecurity>0</DocSecurity>
  <Lines>72</Lines>
  <Paragraphs>20</Paragraphs>
  <ScaleCrop>false</ScaleCrop>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admin4</dc:creator>
  <cp:keywords/>
  <dc:description/>
  <cp:lastModifiedBy>admin4</cp:lastModifiedBy>
  <cp:revision>7</cp:revision>
  <dcterms:created xsi:type="dcterms:W3CDTF">2019-10-01T09:37:00Z</dcterms:created>
  <dcterms:modified xsi:type="dcterms:W3CDTF">2019-10-03T07:05:00Z</dcterms:modified>
</cp:coreProperties>
</file>