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3C" w:rsidRDefault="002F4706" w:rsidP="00D63F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н</w:t>
      </w:r>
      <w:r w:rsidR="00D63F0C" w:rsidRPr="00D63F0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ый год с большими надеждами…</w:t>
      </w:r>
    </w:p>
    <w:p w:rsidR="00D63F0C" w:rsidRDefault="00D63F0C" w:rsidP="00D63F0C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юных натуралистов - единственное учреждение в Пригородном районе, реализующее дополнительные общеобразовательные программы эколого-биологического направления.</w:t>
      </w:r>
    </w:p>
    <w:p w:rsidR="00D63F0C" w:rsidRDefault="00D63F0C" w:rsidP="00021EA5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2014–2015 учебном году </w:t>
      </w:r>
      <w:r w:rsidR="003D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</w:t>
      </w:r>
      <w:r w:rsidRPr="00DC3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реализовывались 1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C3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ополнительных общеобразовательных программ, из них – 1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авторских, 1 - </w:t>
      </w:r>
      <w:proofErr w:type="gramStart"/>
      <w:r w:rsidRPr="00DC3D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модифицированная</w:t>
      </w:r>
      <w:proofErr w:type="gramEnd"/>
      <w:r w:rsidRPr="00DC3D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составляющих систему непрерывного экологического образования детей от 6 до 18 лет.</w:t>
      </w:r>
    </w:p>
    <w:p w:rsidR="00D63F0C" w:rsidRPr="00E73F43" w:rsidRDefault="00D63F0C" w:rsidP="00021EA5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настоящее время СЮН осуществляет эколого-биологическое образование,  воспитание и развитие детей 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9 школ Пригородного района </w:t>
      </w:r>
      <w:r w:rsidRPr="00DC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4 направленностям образовательной деятельности – естественнонаучное (36%), художественное (36%),  туристско-краеведческое (18%) и социально-педагогическое (10%)</w:t>
      </w:r>
      <w:r w:rsidRPr="00E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3F0C" w:rsidRPr="00021EA5" w:rsidRDefault="00D63F0C" w:rsidP="00021EA5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реализации образовательной программы сложные, т.к. учреждение  в течение многих лет не имеет своего помещения и земельного участка. </w:t>
      </w:r>
      <w:r w:rsidRPr="000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благодаря высококвалифицированным специалистам, </w:t>
      </w:r>
      <w:r w:rsidR="003D77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r w:rsidRPr="000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в прошлые годы, добилось высоких результатов в своей деятельности. </w:t>
      </w:r>
    </w:p>
    <w:p w:rsidR="00D63F0C" w:rsidRDefault="001E723D" w:rsidP="002F4706">
      <w:pPr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7F8D6B" wp14:editId="256127A0">
            <wp:simplePos x="0" y="0"/>
            <wp:positionH relativeFrom="column">
              <wp:posOffset>-118110</wp:posOffset>
            </wp:positionH>
            <wp:positionV relativeFrom="paragraph">
              <wp:posOffset>11430</wp:posOffset>
            </wp:positionV>
            <wp:extent cx="187134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29" y="21327"/>
                <wp:lineTo x="21329" y="0"/>
                <wp:lineTo x="0" y="0"/>
              </wp:wrapPolygon>
            </wp:wrapTight>
            <wp:docPr id="2" name="Рисунок 2" descr="C:\Users\www\AppData\Local\Microsoft\Windows\Temporary Internet Files\Content.Word\20151204_14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AppData\Local\Microsoft\Windows\Temporary Internet Files\Content.Word\20151204_1441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3"/>
                    <a:stretch/>
                  </pic:blipFill>
                  <pic:spPr bwMode="auto">
                    <a:xfrm>
                      <a:off x="0" y="0"/>
                      <a:ext cx="18713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2014-2015 учебном году СЮН приняла участие в 18 конкурсных мероприятиях различного уровня:  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международном, 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всероссийских, 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</w:t>
      </w:r>
      <w:r w:rsidR="00D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и 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D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республиканских.</w:t>
      </w:r>
      <w:proofErr w:type="gramEnd"/>
      <w:r w:rsidR="00D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63F0C" w:rsidRPr="00BB5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39 призеров этого года  1 абсолютный чемпион, 1 лауреат премии Главы РСО-А, ещё 9 обучающихся награждены дипломами и 22 человека грамотами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призовые места.</w:t>
      </w:r>
      <w:proofErr w:type="gramEnd"/>
    </w:p>
    <w:p w:rsidR="003D773B" w:rsidRDefault="001E723D" w:rsidP="00021EA5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1E60E8C" wp14:editId="51C8F45D">
            <wp:simplePos x="0" y="0"/>
            <wp:positionH relativeFrom="column">
              <wp:posOffset>3493770</wp:posOffset>
            </wp:positionH>
            <wp:positionV relativeFrom="paragraph">
              <wp:posOffset>635000</wp:posOffset>
            </wp:positionV>
            <wp:extent cx="2602230" cy="1463675"/>
            <wp:effectExtent l="0" t="0" r="7620" b="3175"/>
            <wp:wrapTight wrapText="bothSides">
              <wp:wrapPolygon edited="0">
                <wp:start x="0" y="0"/>
                <wp:lineTo x="0" y="21366"/>
                <wp:lineTo x="21505" y="21366"/>
                <wp:lineTo x="21505" y="0"/>
                <wp:lineTo x="0" y="0"/>
              </wp:wrapPolygon>
            </wp:wrapTight>
            <wp:docPr id="4" name="Рисунок 4" descr="G:\Фотки Диана\20151204_14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ки Диана\20151204_144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5B9C977" wp14:editId="0372B067">
            <wp:simplePos x="0" y="0"/>
            <wp:positionH relativeFrom="column">
              <wp:posOffset>5715</wp:posOffset>
            </wp:positionH>
            <wp:positionV relativeFrom="paragraph">
              <wp:posOffset>655955</wp:posOffset>
            </wp:positionV>
            <wp:extent cx="2190750" cy="1444625"/>
            <wp:effectExtent l="0" t="0" r="0" b="3175"/>
            <wp:wrapTight wrapText="bothSides">
              <wp:wrapPolygon edited="0">
                <wp:start x="0" y="0"/>
                <wp:lineTo x="0" y="21363"/>
                <wp:lineTo x="21412" y="21363"/>
                <wp:lineTo x="21412" y="0"/>
                <wp:lineTo x="0" y="0"/>
              </wp:wrapPolygon>
            </wp:wrapTight>
            <wp:docPr id="3" name="Рисунок 3" descr="G:\Фотки Диана\20151204_14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ки Диана\20151204_144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" r="12276"/>
                    <a:stretch/>
                  </pic:blipFill>
                  <pic:spPr bwMode="auto">
                    <a:xfrm>
                      <a:off x="0" y="0"/>
                      <a:ext cx="219075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высокие результаты в работе с одаренными детьми </w:t>
      </w:r>
      <w:r w:rsidR="00D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 </w:t>
      </w:r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награждены грамотами  республиканского и </w:t>
      </w:r>
      <w:r w:rsidR="00D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российского уровней педагоги – Валиева Р.П., </w:t>
      </w:r>
      <w:proofErr w:type="spellStart"/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Тедеева</w:t>
      </w:r>
      <w:proofErr w:type="spellEnd"/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Ф.М., </w:t>
      </w:r>
      <w:proofErr w:type="spellStart"/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Канатова</w:t>
      </w:r>
      <w:proofErr w:type="spellEnd"/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Выскребенец</w:t>
      </w:r>
      <w:proofErr w:type="spellEnd"/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r w:rsidR="00D63F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Боцоева</w:t>
      </w:r>
      <w:proofErr w:type="spellEnd"/>
      <w:r w:rsidR="00D63F0C" w:rsidRPr="005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="003D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23D" w:rsidRDefault="001E723D" w:rsidP="00021EA5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3D" w:rsidRDefault="001E723D" w:rsidP="00021EA5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3D" w:rsidRDefault="001E723D" w:rsidP="00021EA5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3D" w:rsidRDefault="001E723D" w:rsidP="00021EA5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3D" w:rsidRDefault="001E723D" w:rsidP="00021EA5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F0C" w:rsidRDefault="003D773B" w:rsidP="00021EA5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Валиева Р.П. получила в 2015 г. патент РФ на изобретение нового способа обработки семян капусты, аналогов</w:t>
      </w:r>
      <w:r w:rsidRPr="003D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было. </w:t>
      </w:r>
    </w:p>
    <w:p w:rsidR="003D5FAB" w:rsidRDefault="00021EA5" w:rsidP="0095365C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приняла участие в</w:t>
      </w:r>
      <w:r w:rsidRPr="000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 экологическом смотре-конкурсе «Нам и внукам-2015».</w:t>
      </w:r>
      <w:r w:rsidR="0095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ежегодно с целью подведения итогов и представления результатов о</w:t>
      </w:r>
      <w:r w:rsidR="0095365C" w:rsidRPr="0095365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бщественной и профессиональной экологической деятельности</w:t>
      </w:r>
      <w:r w:rsidR="0095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осуществляемой в Республике Северная Осетия-Алания. На конкурс представляются методические материалы 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(разработки, наглядные и дидактические пособия, журналистские </w:t>
      </w:r>
      <w:r w:rsidR="00953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публикации, электронные материалы), фото- и видеоотчеты, подтверждающие природоохранную, эколого-образовательную и просветительскую деятельность учреждения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F0C" w:rsidRDefault="001E723D" w:rsidP="0095365C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673ECE2B" wp14:editId="6F7832FE">
            <wp:simplePos x="0" y="0"/>
            <wp:positionH relativeFrom="column">
              <wp:posOffset>-27940</wp:posOffset>
            </wp:positionH>
            <wp:positionV relativeFrom="paragraph">
              <wp:posOffset>-99695</wp:posOffset>
            </wp:positionV>
            <wp:extent cx="2518410" cy="1508125"/>
            <wp:effectExtent l="0" t="0" r="0" b="0"/>
            <wp:wrapTight wrapText="bothSides">
              <wp:wrapPolygon edited="0">
                <wp:start x="0" y="0"/>
                <wp:lineTo x="0" y="21282"/>
                <wp:lineTo x="21404" y="21282"/>
                <wp:lineTo x="21404" y="0"/>
                <wp:lineTo x="0" y="0"/>
              </wp:wrapPolygon>
            </wp:wrapTight>
            <wp:docPr id="1" name="Рисунок 1" descr="G:\Фотки Диана\20151127_13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ки Диана\20151127_1312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36"/>
                    <a:stretch/>
                  </pic:blipFill>
                  <pic:spPr bwMode="auto">
                    <a:xfrm>
                      <a:off x="0" y="0"/>
                      <a:ext cx="251841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юных натуралистов уже третий год становится призером этого конкурса среди учреждений дополнительного образования республики. В 2013 г. заняли 1 место, в 2014 г. – 2 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</w:t>
      </w:r>
      <w:r w:rsidR="0095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  <w:r w:rsidR="009536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снова 1 место. 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высокие результаты в работе н</w:t>
      </w:r>
      <w:r w:rsidR="0095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аграждены дипломом 1 степени и ценным призом – цветным принтером.  </w:t>
      </w:r>
    </w:p>
    <w:p w:rsidR="003D5FAB" w:rsidRDefault="001E723D" w:rsidP="002F4706">
      <w:pPr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8192966" wp14:editId="1855E0EF">
            <wp:simplePos x="0" y="0"/>
            <wp:positionH relativeFrom="column">
              <wp:posOffset>4592320</wp:posOffset>
            </wp:positionH>
            <wp:positionV relativeFrom="paragraph">
              <wp:posOffset>57150</wp:posOffset>
            </wp:positionV>
            <wp:extent cx="1647190" cy="2044065"/>
            <wp:effectExtent l="0" t="0" r="0" b="0"/>
            <wp:wrapTight wrapText="bothSides">
              <wp:wrapPolygon edited="0">
                <wp:start x="0" y="0"/>
                <wp:lineTo x="0" y="21338"/>
                <wp:lineTo x="21234" y="21338"/>
                <wp:lineTo x="21234" y="0"/>
                <wp:lineTo x="0" y="0"/>
              </wp:wrapPolygon>
            </wp:wrapTight>
            <wp:docPr id="5" name="Рисунок 5" descr="C:\Users\www\Desktop\Рита\ФОТО\IMG_6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ww\Desktop\Рита\ФОТО\IMG_61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9" t="7457" r="45761"/>
                    <a:stretch/>
                  </pic:blipFill>
                  <pic:spPr bwMode="auto">
                    <a:xfrm>
                      <a:off x="0" y="0"/>
                      <a:ext cx="164719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станции благодарит Управление образования</w:t>
      </w:r>
      <w:r w:rsidR="0097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3D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главе с </w:t>
      </w:r>
      <w:proofErr w:type="spellStart"/>
      <w:r w:rsidR="003D77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А.И.Дзлиевой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F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поддержку одаренных детей и орган</w:t>
      </w:r>
      <w:r w:rsidR="0097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изацию поездок на всероссийские, </w:t>
      </w:r>
      <w:r w:rsidR="003D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региональные конкурсы с выездом детей и педагогов за пределы республики. </w:t>
      </w:r>
    </w:p>
    <w:p w:rsidR="0080391C" w:rsidRDefault="009704CE" w:rsidP="0080391C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г. в системе дополнительного образования ожидаются большие перемены. </w:t>
      </w:r>
      <w:r w:rsidRPr="00DC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развития дополнительного образования детей, утвержденной в сентябре 2014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3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равительством РФ подчеркивается, что к 2020 году дополнительным образованием планируется охватить</w:t>
      </w:r>
      <w:r w:rsidRPr="0080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970">
        <w:rPr>
          <w:rFonts w:ascii="Times New Roman" w:eastAsia="Times New Roman" w:hAnsi="Times New Roman" w:cs="Times New Roman"/>
          <w:sz w:val="24"/>
          <w:szCs w:val="24"/>
          <w:lang w:eastAsia="ru-RU"/>
        </w:rPr>
        <w:t>75% детей в возрасте от пяти до 18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73B" w:rsidRDefault="009704CE" w:rsidP="0080391C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</w:t>
      </w:r>
      <w:r w:rsidRPr="00DC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Концепции планируются  комплексная модернизация системы дополнительного образования РФ.  </w:t>
      </w:r>
      <w:r w:rsidR="0080391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встречаем Новый год с большими надеждами на </w:t>
      </w:r>
      <w:r w:rsidR="0080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ресурсной базы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9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D7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91C" w:rsidRDefault="0080391C" w:rsidP="0080391C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поздравляет наших юннатов и всех любителей природы с наступающим Новым годом. Желаем здоровья, </w:t>
      </w:r>
      <w:r w:rsidR="003F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благополучия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F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творческих успехов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работникам образования Пригородного района!</w:t>
      </w:r>
    </w:p>
    <w:p w:rsidR="003F1543" w:rsidRDefault="003F1543" w:rsidP="0080391C">
      <w:pPr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91C" w:rsidRPr="0095365C" w:rsidRDefault="003F1543" w:rsidP="003F1543">
      <w:pPr>
        <w:ind w:righ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Станции юных натуралистов</w:t>
      </w:r>
    </w:p>
    <w:sectPr w:rsidR="0080391C" w:rsidRPr="0095365C" w:rsidSect="001E723D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06" w:rsidRDefault="002F4706" w:rsidP="002F4706">
      <w:pPr>
        <w:spacing w:after="0" w:line="240" w:lineRule="auto"/>
      </w:pPr>
      <w:r>
        <w:separator/>
      </w:r>
    </w:p>
  </w:endnote>
  <w:endnote w:type="continuationSeparator" w:id="0">
    <w:p w:rsidR="002F4706" w:rsidRDefault="002F4706" w:rsidP="002F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379347"/>
      <w:docPartObj>
        <w:docPartGallery w:val="Page Numbers (Bottom of Page)"/>
        <w:docPartUnique/>
      </w:docPartObj>
    </w:sdtPr>
    <w:sdtEndPr/>
    <w:sdtContent>
      <w:p w:rsidR="002F4706" w:rsidRDefault="002F470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84C">
          <w:rPr>
            <w:noProof/>
          </w:rPr>
          <w:t>1</w:t>
        </w:r>
        <w:r>
          <w:fldChar w:fldCharType="end"/>
        </w:r>
      </w:p>
    </w:sdtContent>
  </w:sdt>
  <w:p w:rsidR="002F4706" w:rsidRDefault="002F47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06" w:rsidRDefault="002F4706" w:rsidP="002F4706">
      <w:pPr>
        <w:spacing w:after="0" w:line="240" w:lineRule="auto"/>
      </w:pPr>
      <w:r>
        <w:separator/>
      </w:r>
    </w:p>
  </w:footnote>
  <w:footnote w:type="continuationSeparator" w:id="0">
    <w:p w:rsidR="002F4706" w:rsidRDefault="002F4706" w:rsidP="002F4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0C"/>
    <w:rsid w:val="00021EA5"/>
    <w:rsid w:val="001E723D"/>
    <w:rsid w:val="002E4275"/>
    <w:rsid w:val="002F4706"/>
    <w:rsid w:val="003D5FAB"/>
    <w:rsid w:val="003D773B"/>
    <w:rsid w:val="003F1543"/>
    <w:rsid w:val="00446847"/>
    <w:rsid w:val="00450E9C"/>
    <w:rsid w:val="004F263C"/>
    <w:rsid w:val="005D584C"/>
    <w:rsid w:val="00600C31"/>
    <w:rsid w:val="0080391C"/>
    <w:rsid w:val="0080678D"/>
    <w:rsid w:val="008C0D2B"/>
    <w:rsid w:val="009402A8"/>
    <w:rsid w:val="0095365C"/>
    <w:rsid w:val="009704CE"/>
    <w:rsid w:val="00A0166A"/>
    <w:rsid w:val="00D63F0C"/>
    <w:rsid w:val="00F9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6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706"/>
  </w:style>
  <w:style w:type="paragraph" w:styleId="a8">
    <w:name w:val="footer"/>
    <w:basedOn w:val="a"/>
    <w:link w:val="a9"/>
    <w:uiPriority w:val="99"/>
    <w:unhideWhenUsed/>
    <w:rsid w:val="002F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6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706"/>
  </w:style>
  <w:style w:type="paragraph" w:styleId="a8">
    <w:name w:val="footer"/>
    <w:basedOn w:val="a"/>
    <w:link w:val="a9"/>
    <w:uiPriority w:val="99"/>
    <w:unhideWhenUsed/>
    <w:rsid w:val="002F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cp:lastPrinted>2015-12-24T22:08:00Z</cp:lastPrinted>
  <dcterms:created xsi:type="dcterms:W3CDTF">2016-01-22T17:50:00Z</dcterms:created>
  <dcterms:modified xsi:type="dcterms:W3CDTF">2016-01-22T17:50:00Z</dcterms:modified>
</cp:coreProperties>
</file>